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68C5" w14:textId="77777777" w:rsidR="00FE3991" w:rsidRPr="00C66AA4" w:rsidRDefault="00FE3991" w:rsidP="00C66AA4">
      <w:pPr>
        <w:pStyle w:val="List"/>
        <w:numPr>
          <w:ilvl w:val="0"/>
          <w:numId w:val="0"/>
        </w:numPr>
        <w:jc w:val="center"/>
        <w:rPr>
          <w:rFonts w:ascii="Arial" w:hAnsi="Arial"/>
          <w:i w:val="0"/>
          <w:color w:val="FF0000"/>
          <w:u w:val="single"/>
        </w:rPr>
      </w:pPr>
      <w:r w:rsidRPr="00C66AA4">
        <w:rPr>
          <w:rFonts w:ascii="Arial" w:hAnsi="Arial"/>
          <w:i w:val="0"/>
          <w:color w:val="FF0000"/>
          <w:u w:val="single"/>
        </w:rPr>
        <w:t>INSTRUCTIONS:</w:t>
      </w:r>
    </w:p>
    <w:p w14:paraId="7FF42DEC" w14:textId="77777777" w:rsidR="00E70BF1" w:rsidRPr="00BC238C" w:rsidRDefault="00E70BF1" w:rsidP="00C66AA4">
      <w:pPr>
        <w:pStyle w:val="List"/>
        <w:numPr>
          <w:ilvl w:val="0"/>
          <w:numId w:val="8"/>
        </w:numPr>
        <w:rPr>
          <w:rFonts w:ascii="Arial" w:hAnsi="Arial" w:cs="Arial"/>
          <w:i w:val="0"/>
          <w:color w:val="FF0000"/>
        </w:rPr>
      </w:pPr>
      <w:r w:rsidRPr="00BC238C">
        <w:rPr>
          <w:rFonts w:ascii="Arial" w:hAnsi="Arial" w:cs="Arial"/>
          <w:i w:val="0"/>
          <w:color w:val="FF0000"/>
        </w:rPr>
        <w:t>You may use this document as a guide to write a protocol.</w:t>
      </w:r>
    </w:p>
    <w:p w14:paraId="5592A75A" w14:textId="77777777" w:rsidR="00B76E48" w:rsidRPr="00BC238C" w:rsidRDefault="00B76E48" w:rsidP="00C66AA4">
      <w:pPr>
        <w:pStyle w:val="List"/>
        <w:numPr>
          <w:ilvl w:val="0"/>
          <w:numId w:val="8"/>
        </w:numPr>
        <w:rPr>
          <w:rFonts w:ascii="Arial" w:hAnsi="Arial" w:cs="Arial"/>
          <w:i w:val="0"/>
          <w:color w:val="FF0000"/>
        </w:rPr>
      </w:pPr>
      <w:r w:rsidRPr="00BC238C">
        <w:rPr>
          <w:rFonts w:ascii="Arial" w:hAnsi="Arial" w:cs="Arial"/>
          <w:i w:val="0"/>
          <w:color w:val="FF0000"/>
        </w:rPr>
        <w:t xml:space="preserve">You </w:t>
      </w:r>
      <w:r w:rsidR="008E20AC" w:rsidRPr="00BC238C">
        <w:rPr>
          <w:rFonts w:ascii="Arial" w:hAnsi="Arial" w:cs="Arial"/>
          <w:i w:val="0"/>
          <w:color w:val="FF0000"/>
        </w:rPr>
        <w:t xml:space="preserve">may deviate from </w:t>
      </w:r>
      <w:r w:rsidR="00E13199" w:rsidRPr="00BC238C">
        <w:rPr>
          <w:rFonts w:ascii="Arial" w:hAnsi="Arial" w:cs="Arial"/>
          <w:i w:val="0"/>
          <w:color w:val="FF0000"/>
        </w:rPr>
        <w:t xml:space="preserve">the suggested inclusionary elements provided in </w:t>
      </w:r>
      <w:r w:rsidR="008E20AC" w:rsidRPr="00BC238C">
        <w:rPr>
          <w:rFonts w:ascii="Arial" w:hAnsi="Arial" w:cs="Arial"/>
          <w:i w:val="0"/>
          <w:color w:val="FF0000"/>
        </w:rPr>
        <w:t>th</w:t>
      </w:r>
      <w:r w:rsidR="00E13199" w:rsidRPr="00BC238C">
        <w:rPr>
          <w:rFonts w:ascii="Arial" w:hAnsi="Arial" w:cs="Arial"/>
          <w:i w:val="0"/>
          <w:color w:val="FF0000"/>
        </w:rPr>
        <w:t>is document</w:t>
      </w:r>
      <w:r w:rsidRPr="00BC238C">
        <w:rPr>
          <w:rFonts w:ascii="Arial" w:hAnsi="Arial" w:cs="Arial"/>
          <w:i w:val="0"/>
          <w:color w:val="FF0000"/>
        </w:rPr>
        <w:t xml:space="preserve">. You may use a different format, order, outline or template provided the necessary information is included. </w:t>
      </w:r>
    </w:p>
    <w:p w14:paraId="762B01D5" w14:textId="77777777" w:rsidR="00B76E48" w:rsidRPr="00BC238C" w:rsidRDefault="00B76E48" w:rsidP="00C66AA4">
      <w:pPr>
        <w:pStyle w:val="List"/>
        <w:numPr>
          <w:ilvl w:val="0"/>
          <w:numId w:val="8"/>
        </w:numPr>
        <w:rPr>
          <w:rFonts w:ascii="Arial" w:hAnsi="Arial" w:cs="Arial"/>
          <w:i w:val="0"/>
          <w:color w:val="FF0000"/>
        </w:rPr>
      </w:pPr>
      <w:r w:rsidRPr="00BC238C">
        <w:rPr>
          <w:rFonts w:ascii="Arial" w:hAnsi="Arial" w:cs="Arial"/>
          <w:i w:val="0"/>
          <w:color w:val="FF0000"/>
        </w:rPr>
        <w:t xml:space="preserve">Depending on the nature of what you are doing, some sections may not be applicable to your research. If so, </w:t>
      </w:r>
      <w:r w:rsidR="00E13199" w:rsidRPr="00BC238C">
        <w:rPr>
          <w:rFonts w:ascii="Arial" w:hAnsi="Arial" w:cs="Arial"/>
          <w:i w:val="0"/>
          <w:color w:val="FF0000"/>
        </w:rPr>
        <w:t>remove the sections as appropriate</w:t>
      </w:r>
      <w:r w:rsidRPr="00BC238C">
        <w:rPr>
          <w:rFonts w:ascii="Arial" w:hAnsi="Arial" w:cs="Arial"/>
          <w:i w:val="0"/>
          <w:color w:val="FF0000"/>
        </w:rPr>
        <w:t>.</w:t>
      </w:r>
    </w:p>
    <w:p w14:paraId="6AF235EC" w14:textId="77777777" w:rsidR="00B76E48" w:rsidRPr="00BC238C" w:rsidRDefault="00B76E48" w:rsidP="000C13A7">
      <w:pPr>
        <w:pStyle w:val="List"/>
        <w:numPr>
          <w:ilvl w:val="0"/>
          <w:numId w:val="8"/>
        </w:numPr>
        <w:rPr>
          <w:rFonts w:ascii="Arial" w:hAnsi="Arial" w:cs="Arial"/>
          <w:i w:val="0"/>
          <w:color w:val="FF0000"/>
        </w:rPr>
      </w:pPr>
      <w:r w:rsidRPr="00BC238C">
        <w:rPr>
          <w:rFonts w:ascii="Arial" w:hAnsi="Arial" w:cs="Arial"/>
          <w:i w:val="0"/>
          <w:color w:val="FF0000"/>
        </w:rPr>
        <w:t>If you use this template, delete the instructions</w:t>
      </w:r>
      <w:r w:rsidR="00E13199" w:rsidRPr="00BC238C">
        <w:rPr>
          <w:rFonts w:ascii="Arial" w:hAnsi="Arial" w:cs="Arial"/>
          <w:i w:val="0"/>
          <w:color w:val="FF0000"/>
        </w:rPr>
        <w:t xml:space="preserve"> (the section</w:t>
      </w:r>
      <w:r w:rsidR="008C709B" w:rsidRPr="00BC238C">
        <w:rPr>
          <w:rFonts w:ascii="Arial" w:hAnsi="Arial" w:cs="Arial"/>
          <w:i w:val="0"/>
          <w:color w:val="FF0000"/>
        </w:rPr>
        <w:t>s</w:t>
      </w:r>
      <w:r w:rsidR="00E13199" w:rsidRPr="00BC238C">
        <w:rPr>
          <w:rFonts w:ascii="Arial" w:hAnsi="Arial" w:cs="Arial"/>
          <w:i w:val="0"/>
          <w:color w:val="FF0000"/>
        </w:rPr>
        <w:t xml:space="preserve"> in RED)</w:t>
      </w:r>
      <w:r w:rsidRPr="00BC238C">
        <w:rPr>
          <w:rFonts w:ascii="Arial" w:hAnsi="Arial" w:cs="Arial"/>
          <w:i w:val="0"/>
          <w:color w:val="FF0000"/>
        </w:rPr>
        <w:t>.</w:t>
      </w:r>
    </w:p>
    <w:p w14:paraId="690B8E27" w14:textId="77777777" w:rsidR="00B76E48" w:rsidRPr="00BC238C" w:rsidRDefault="00B76E48" w:rsidP="000C13A7">
      <w:pPr>
        <w:pStyle w:val="List"/>
        <w:numPr>
          <w:ilvl w:val="0"/>
          <w:numId w:val="8"/>
        </w:numPr>
        <w:rPr>
          <w:rFonts w:ascii="Arial" w:hAnsi="Arial" w:cs="Arial"/>
          <w:i w:val="0"/>
          <w:color w:val="FF0000"/>
        </w:rPr>
      </w:pPr>
      <w:r w:rsidRPr="00BC238C">
        <w:rPr>
          <w:rFonts w:ascii="Arial" w:hAnsi="Arial" w:cs="Arial"/>
          <w:i w:val="0"/>
          <w:color w:val="FF0000"/>
        </w:rPr>
        <w:t>If you already have a protocol:</w:t>
      </w:r>
    </w:p>
    <w:p w14:paraId="7B594BE6" w14:textId="77777777" w:rsidR="00B76E48" w:rsidRPr="00BC238C" w:rsidRDefault="00B76E48" w:rsidP="000C13A7">
      <w:pPr>
        <w:pStyle w:val="List"/>
        <w:numPr>
          <w:ilvl w:val="1"/>
          <w:numId w:val="8"/>
        </w:numPr>
        <w:rPr>
          <w:rFonts w:ascii="Arial" w:hAnsi="Arial" w:cs="Arial"/>
          <w:i w:val="0"/>
          <w:color w:val="FF0000"/>
        </w:rPr>
      </w:pPr>
      <w:r w:rsidRPr="00BC238C">
        <w:rPr>
          <w:rFonts w:ascii="Arial" w:hAnsi="Arial" w:cs="Arial"/>
          <w:i w:val="0"/>
          <w:color w:val="FF0000"/>
        </w:rPr>
        <w:t xml:space="preserve">Review this document to ensure that </w:t>
      </w:r>
      <w:r w:rsidR="00E13199" w:rsidRPr="00BC238C">
        <w:rPr>
          <w:rFonts w:ascii="Arial" w:hAnsi="Arial" w:cs="Arial"/>
          <w:i w:val="0"/>
          <w:color w:val="FF0000"/>
        </w:rPr>
        <w:t xml:space="preserve">your </w:t>
      </w:r>
      <w:r w:rsidRPr="00BC238C">
        <w:rPr>
          <w:rFonts w:ascii="Arial" w:hAnsi="Arial" w:cs="Arial"/>
          <w:i w:val="0"/>
          <w:color w:val="FF0000"/>
        </w:rPr>
        <w:t xml:space="preserve">protocol addresses the relevant information and add missing information. </w:t>
      </w:r>
    </w:p>
    <w:p w14:paraId="2BC1BFAD" w14:textId="77777777" w:rsidR="00B76E48" w:rsidRPr="00BC238C" w:rsidRDefault="00B76E48" w:rsidP="000C13A7">
      <w:pPr>
        <w:pStyle w:val="List"/>
        <w:numPr>
          <w:ilvl w:val="1"/>
          <w:numId w:val="8"/>
        </w:numPr>
        <w:rPr>
          <w:rFonts w:ascii="Arial" w:hAnsi="Arial" w:cs="Arial"/>
          <w:i w:val="0"/>
          <w:color w:val="FF0000"/>
        </w:rPr>
      </w:pPr>
      <w:r w:rsidRPr="00BC238C">
        <w:rPr>
          <w:rFonts w:ascii="Arial" w:hAnsi="Arial" w:cs="Arial"/>
          <w:i w:val="0"/>
          <w:color w:val="FF0000"/>
        </w:rPr>
        <w:t>If you cannot add missing information to the protocol, provide the information in a separate document.</w:t>
      </w:r>
    </w:p>
    <w:p w14:paraId="42E312E9" w14:textId="77777777" w:rsidR="00B76E48" w:rsidRPr="00BC238C" w:rsidRDefault="00B76E48" w:rsidP="000C13A7">
      <w:pPr>
        <w:pStyle w:val="List"/>
        <w:numPr>
          <w:ilvl w:val="1"/>
          <w:numId w:val="8"/>
        </w:numPr>
        <w:rPr>
          <w:rFonts w:ascii="Arial" w:hAnsi="Arial" w:cs="Arial"/>
          <w:i w:val="0"/>
          <w:color w:val="FF0000"/>
        </w:rPr>
      </w:pPr>
      <w:r w:rsidRPr="00BC238C">
        <w:rPr>
          <w:rFonts w:ascii="Arial" w:hAnsi="Arial" w:cs="Arial"/>
          <w:i w:val="0"/>
          <w:color w:val="FF0000"/>
        </w:rPr>
        <w:t>Do not duplicate information already present in the protocol.</w:t>
      </w:r>
    </w:p>
    <w:p w14:paraId="1C593DED" w14:textId="77777777" w:rsidR="00056F8F" w:rsidRPr="000471DB" w:rsidRDefault="00056F8F" w:rsidP="000C13A7">
      <w:pPr>
        <w:pStyle w:val="ListBullet2"/>
        <w:numPr>
          <w:ilvl w:val="0"/>
          <w:numId w:val="5"/>
        </w:numPr>
        <w:rPr>
          <w:rFonts w:ascii="Arial" w:hAnsi="Arial"/>
        </w:rPr>
      </w:pPr>
      <w:r w:rsidRPr="000471DB">
        <w:rPr>
          <w:rFonts w:ascii="Arial" w:hAnsi="Arial"/>
        </w:rPr>
        <w:t>Abstract of the study</w:t>
      </w:r>
    </w:p>
    <w:p w14:paraId="26A9794D" w14:textId="77777777" w:rsidR="00056F8F" w:rsidRPr="00BC238C" w:rsidRDefault="00056F8F" w:rsidP="00056F8F">
      <w:pPr>
        <w:pStyle w:val="BlockText"/>
        <w:ind w:left="360"/>
        <w:rPr>
          <w:rFonts w:ascii="Arial" w:hAnsi="Arial" w:cs="Arial"/>
          <w:i w:val="0"/>
          <w:color w:val="FF0000"/>
        </w:rPr>
      </w:pPr>
      <w:r w:rsidRPr="00BC238C">
        <w:rPr>
          <w:rFonts w:ascii="Arial" w:hAnsi="Arial" w:cs="Arial"/>
          <w:i w:val="0"/>
          <w:color w:val="FF0000"/>
        </w:rPr>
        <w:t>Provide a summary of the study (recommended length: 250 words).</w:t>
      </w:r>
    </w:p>
    <w:p w14:paraId="4E9F4E65" w14:textId="564CA619" w:rsidR="000A6595" w:rsidRPr="00BC238C" w:rsidRDefault="000A6595" w:rsidP="000A6595">
      <w:pPr>
        <w:pStyle w:val="BlockText"/>
        <w:ind w:left="360"/>
        <w:rPr>
          <w:rFonts w:ascii="Arial" w:hAnsi="Arial" w:cs="Arial"/>
          <w:i w:val="0"/>
          <w:color w:val="FF0000"/>
        </w:rPr>
      </w:pPr>
      <w:r w:rsidRPr="00BC238C">
        <w:rPr>
          <w:rFonts w:ascii="Arial" w:hAnsi="Arial" w:cs="Arial"/>
          <w:i w:val="0"/>
          <w:color w:val="FF0000"/>
        </w:rPr>
        <w:t>include:</w:t>
      </w:r>
    </w:p>
    <w:p w14:paraId="508F6736" w14:textId="77777777" w:rsidR="000A6595" w:rsidRPr="00BC238C" w:rsidRDefault="000A6595" w:rsidP="000A6595">
      <w:pPr>
        <w:pStyle w:val="BlockText"/>
        <w:ind w:left="360"/>
        <w:rPr>
          <w:rFonts w:ascii="Arial" w:hAnsi="Arial" w:cs="Arial"/>
          <w:i w:val="0"/>
          <w:color w:val="FF0000"/>
        </w:rPr>
      </w:pPr>
      <w:r w:rsidRPr="00BC238C">
        <w:rPr>
          <w:rFonts w:ascii="Arial" w:hAnsi="Arial" w:cs="Arial"/>
          <w:i w:val="0"/>
          <w:color w:val="FF0000"/>
        </w:rPr>
        <w:t>1)</w:t>
      </w:r>
      <w:r w:rsidRPr="00BC238C">
        <w:rPr>
          <w:rFonts w:ascii="Arial" w:hAnsi="Arial" w:cs="Arial"/>
          <w:i w:val="0"/>
          <w:color w:val="FF0000"/>
        </w:rPr>
        <w:tab/>
        <w:t>overview of study design</w:t>
      </w:r>
    </w:p>
    <w:p w14:paraId="28775963" w14:textId="77777777" w:rsidR="000A6595" w:rsidRPr="00BC238C" w:rsidRDefault="000A6595" w:rsidP="000A6595">
      <w:pPr>
        <w:pStyle w:val="BlockText"/>
        <w:ind w:left="360"/>
        <w:rPr>
          <w:rFonts w:ascii="Arial" w:hAnsi="Arial" w:cs="Arial"/>
          <w:i w:val="0"/>
          <w:color w:val="FF0000"/>
        </w:rPr>
      </w:pPr>
      <w:r w:rsidRPr="00BC238C">
        <w:rPr>
          <w:rFonts w:ascii="Arial" w:hAnsi="Arial" w:cs="Arial"/>
          <w:i w:val="0"/>
          <w:color w:val="FF0000"/>
        </w:rPr>
        <w:t>2)</w:t>
      </w:r>
      <w:r w:rsidRPr="00BC238C">
        <w:rPr>
          <w:rFonts w:ascii="Arial" w:hAnsi="Arial" w:cs="Arial"/>
          <w:i w:val="0"/>
          <w:color w:val="FF0000"/>
        </w:rPr>
        <w:tab/>
        <w:t>population of interest</w:t>
      </w:r>
    </w:p>
    <w:p w14:paraId="05ACEB7B" w14:textId="77777777" w:rsidR="000A6595" w:rsidRPr="00BC238C" w:rsidRDefault="000A6595" w:rsidP="000A6595">
      <w:pPr>
        <w:pStyle w:val="BlockText"/>
        <w:ind w:left="360"/>
        <w:rPr>
          <w:rFonts w:ascii="Arial" w:hAnsi="Arial" w:cs="Arial"/>
          <w:i w:val="0"/>
          <w:color w:val="FF0000"/>
        </w:rPr>
      </w:pPr>
      <w:r w:rsidRPr="00BC238C">
        <w:rPr>
          <w:rFonts w:ascii="Arial" w:hAnsi="Arial" w:cs="Arial"/>
          <w:i w:val="0"/>
          <w:color w:val="FF0000"/>
        </w:rPr>
        <w:t>3)</w:t>
      </w:r>
      <w:r w:rsidRPr="00BC238C">
        <w:rPr>
          <w:rFonts w:ascii="Arial" w:hAnsi="Arial" w:cs="Arial"/>
          <w:i w:val="0"/>
          <w:color w:val="FF0000"/>
        </w:rPr>
        <w:tab/>
        <w:t xml:space="preserve">aim of research </w:t>
      </w:r>
    </w:p>
    <w:p w14:paraId="55D29038" w14:textId="77777777" w:rsidR="000A6595" w:rsidRPr="00BC238C" w:rsidRDefault="000A6595" w:rsidP="000A6595">
      <w:pPr>
        <w:pStyle w:val="BlockText"/>
        <w:ind w:left="360"/>
        <w:rPr>
          <w:rFonts w:ascii="Arial" w:hAnsi="Arial" w:cs="Arial"/>
          <w:i w:val="0"/>
          <w:color w:val="FF0000"/>
        </w:rPr>
      </w:pPr>
      <w:r w:rsidRPr="00BC238C">
        <w:rPr>
          <w:rFonts w:ascii="Arial" w:hAnsi="Arial" w:cs="Arial"/>
          <w:i w:val="0"/>
          <w:color w:val="FF0000"/>
        </w:rPr>
        <w:t>4)</w:t>
      </w:r>
      <w:r w:rsidRPr="00BC238C">
        <w:rPr>
          <w:rFonts w:ascii="Arial" w:hAnsi="Arial" w:cs="Arial"/>
          <w:i w:val="0"/>
          <w:color w:val="FF0000"/>
        </w:rPr>
        <w:tab/>
        <w:t>experimental design of the study</w:t>
      </w:r>
    </w:p>
    <w:p w14:paraId="09F39993"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Protocol Title</w:t>
      </w:r>
    </w:p>
    <w:p w14:paraId="61575F16" w14:textId="77777777" w:rsidR="00393FAF" w:rsidRPr="00BC238C" w:rsidRDefault="00393FAF" w:rsidP="000C13A7">
      <w:pPr>
        <w:pStyle w:val="BlockText"/>
        <w:rPr>
          <w:rFonts w:ascii="Arial" w:hAnsi="Arial" w:cs="Arial"/>
          <w:i w:val="0"/>
          <w:color w:val="FF0000"/>
        </w:rPr>
      </w:pPr>
      <w:r w:rsidRPr="00BC238C">
        <w:rPr>
          <w:rFonts w:ascii="Arial" w:hAnsi="Arial" w:cs="Arial"/>
          <w:i w:val="0"/>
          <w:color w:val="FF0000"/>
        </w:rPr>
        <w:t>Include the full protocol title a</w:t>
      </w:r>
      <w:r w:rsidR="00595AC8" w:rsidRPr="00BC238C">
        <w:rPr>
          <w:rFonts w:ascii="Arial" w:hAnsi="Arial" w:cs="Arial"/>
          <w:i w:val="0"/>
          <w:color w:val="FF0000"/>
        </w:rPr>
        <w:t>s listed on the Application for Human</w:t>
      </w:r>
      <w:r w:rsidR="00792903" w:rsidRPr="00BC238C">
        <w:rPr>
          <w:rFonts w:ascii="Arial" w:hAnsi="Arial" w:cs="Arial"/>
          <w:i w:val="0"/>
          <w:color w:val="FF0000"/>
        </w:rPr>
        <w:t xml:space="preserve"> </w:t>
      </w:r>
      <w:r w:rsidR="00595AC8" w:rsidRPr="00BC238C">
        <w:rPr>
          <w:rFonts w:ascii="Arial" w:hAnsi="Arial" w:cs="Arial"/>
          <w:i w:val="0"/>
          <w:color w:val="FF0000"/>
        </w:rPr>
        <w:t>Research</w:t>
      </w:r>
      <w:r w:rsidRPr="00BC238C">
        <w:rPr>
          <w:rFonts w:ascii="Arial" w:hAnsi="Arial" w:cs="Arial"/>
          <w:i w:val="0"/>
          <w:color w:val="FF0000"/>
        </w:rPr>
        <w:t>.</w:t>
      </w:r>
    </w:p>
    <w:p w14:paraId="6FE7C228" w14:textId="77777777" w:rsidR="00BB5D2B" w:rsidRPr="00BC238C" w:rsidRDefault="00BB5D2B" w:rsidP="00E24602">
      <w:pPr>
        <w:pStyle w:val="ListBullet2"/>
        <w:numPr>
          <w:ilvl w:val="0"/>
          <w:numId w:val="5"/>
        </w:numPr>
        <w:rPr>
          <w:rFonts w:ascii="Arial" w:hAnsi="Arial" w:cs="Arial"/>
        </w:rPr>
      </w:pPr>
      <w:r w:rsidRPr="00BC238C">
        <w:rPr>
          <w:rFonts w:ascii="Arial" w:hAnsi="Arial" w:cs="Arial"/>
        </w:rPr>
        <w:t>Sponsor / Funding</w:t>
      </w:r>
    </w:p>
    <w:p w14:paraId="29105957" w14:textId="77777777" w:rsidR="00BB5D2B" w:rsidRPr="00BC238C" w:rsidRDefault="00BB5D2B" w:rsidP="00BB5D2B">
      <w:pPr>
        <w:pStyle w:val="BlockText"/>
        <w:rPr>
          <w:rFonts w:ascii="Arial" w:hAnsi="Arial" w:cs="Arial"/>
          <w:i w:val="0"/>
          <w:color w:val="FF0000"/>
        </w:rPr>
      </w:pPr>
      <w:r w:rsidRPr="00BC238C">
        <w:rPr>
          <w:rFonts w:ascii="Arial" w:hAnsi="Arial" w:cs="Arial"/>
          <w:i w:val="0"/>
          <w:color w:val="FF0000"/>
        </w:rPr>
        <w:t xml:space="preserve">If the research is funded or sponsored, name the organization that is funding or sponsoring the research. </w:t>
      </w:r>
    </w:p>
    <w:p w14:paraId="73402C27" w14:textId="77777777" w:rsidR="00BB5D2B" w:rsidRPr="00BC238C" w:rsidRDefault="00BB5D2B" w:rsidP="00BB5D2B">
      <w:pPr>
        <w:pStyle w:val="BlockText"/>
        <w:rPr>
          <w:rFonts w:ascii="Arial" w:hAnsi="Arial" w:cs="Arial"/>
          <w:i w:val="0"/>
          <w:color w:val="FF0000"/>
        </w:rPr>
      </w:pPr>
      <w:r w:rsidRPr="00BC238C">
        <w:rPr>
          <w:rFonts w:ascii="Arial" w:hAnsi="Arial" w:cs="Arial"/>
          <w:i w:val="0"/>
          <w:color w:val="FF0000"/>
        </w:rPr>
        <w:t xml:space="preserve">If Temple is a sub-awardee, indicate both the originating </w:t>
      </w:r>
      <w:r w:rsidR="00961B8D" w:rsidRPr="00BC238C">
        <w:rPr>
          <w:rFonts w:ascii="Arial" w:hAnsi="Arial" w:cs="Arial"/>
          <w:i w:val="0"/>
          <w:color w:val="FF0000"/>
        </w:rPr>
        <w:t>funder</w:t>
      </w:r>
      <w:r w:rsidRPr="00BC238C">
        <w:rPr>
          <w:rFonts w:ascii="Arial" w:hAnsi="Arial" w:cs="Arial"/>
          <w:i w:val="0"/>
          <w:color w:val="FF0000"/>
        </w:rPr>
        <w:t xml:space="preserve"> (e.g., NIH) and the direct recipient (i.e., the organization providing Temple with the funding).</w:t>
      </w:r>
    </w:p>
    <w:p w14:paraId="7FEAD44B" w14:textId="77777777" w:rsidR="00BB5D2B" w:rsidRPr="00BC238C" w:rsidRDefault="00BB5D2B" w:rsidP="00BB5D2B">
      <w:pPr>
        <w:pStyle w:val="ListBullet2"/>
        <w:ind w:left="360"/>
        <w:rPr>
          <w:rFonts w:ascii="Arial" w:hAnsi="Arial" w:cs="Arial"/>
        </w:rPr>
      </w:pPr>
    </w:p>
    <w:p w14:paraId="6EDF3276" w14:textId="77777777" w:rsidR="00124545" w:rsidRPr="00BC238C" w:rsidRDefault="00733CF8" w:rsidP="00E24602">
      <w:pPr>
        <w:pStyle w:val="ListBullet2"/>
        <w:numPr>
          <w:ilvl w:val="0"/>
          <w:numId w:val="5"/>
        </w:numPr>
        <w:rPr>
          <w:rFonts w:ascii="Arial" w:hAnsi="Arial" w:cs="Arial"/>
        </w:rPr>
      </w:pPr>
      <w:r w:rsidRPr="00BC238C">
        <w:rPr>
          <w:rFonts w:ascii="Arial" w:hAnsi="Arial" w:cs="Arial"/>
        </w:rPr>
        <w:t>IRB</w:t>
      </w:r>
      <w:r w:rsidR="00124545" w:rsidRPr="00BC238C">
        <w:rPr>
          <w:rFonts w:ascii="Arial" w:hAnsi="Arial" w:cs="Arial"/>
        </w:rPr>
        <w:t xml:space="preserve"> </w:t>
      </w:r>
      <w:r w:rsidR="000E1FF1" w:rsidRPr="00BC238C">
        <w:rPr>
          <w:rFonts w:ascii="Arial" w:hAnsi="Arial" w:cs="Arial"/>
        </w:rPr>
        <w:t xml:space="preserve">Review </w:t>
      </w:r>
      <w:r w:rsidR="009D0CF9" w:rsidRPr="00BC238C">
        <w:rPr>
          <w:rFonts w:ascii="Arial" w:hAnsi="Arial" w:cs="Arial"/>
        </w:rPr>
        <w:t>History</w:t>
      </w:r>
    </w:p>
    <w:p w14:paraId="039FC465" w14:textId="1CB6F1A9" w:rsidR="00124545" w:rsidRDefault="00124545" w:rsidP="00EA7A20">
      <w:pPr>
        <w:pStyle w:val="BlockText"/>
        <w:rPr>
          <w:rFonts w:ascii="Arial" w:hAnsi="Arial" w:cs="Arial"/>
          <w:i w:val="0"/>
          <w:color w:val="FF0000"/>
        </w:rPr>
      </w:pPr>
      <w:r w:rsidRPr="00BC238C">
        <w:rPr>
          <w:rFonts w:ascii="Arial" w:hAnsi="Arial" w:cs="Arial"/>
          <w:i w:val="0"/>
          <w:color w:val="FF0000"/>
        </w:rPr>
        <w:t xml:space="preserve">If </w:t>
      </w:r>
      <w:r w:rsidR="00EA7A20" w:rsidRPr="00BC238C">
        <w:rPr>
          <w:rFonts w:ascii="Arial" w:hAnsi="Arial" w:cs="Arial"/>
          <w:i w:val="0"/>
          <w:color w:val="FF0000"/>
        </w:rPr>
        <w:t xml:space="preserve">you have submitted </w:t>
      </w:r>
      <w:r w:rsidRPr="00BC238C">
        <w:rPr>
          <w:rFonts w:ascii="Arial" w:hAnsi="Arial" w:cs="Arial"/>
          <w:i w:val="0"/>
          <w:color w:val="FF0000"/>
        </w:rPr>
        <w:t xml:space="preserve">this protocol </w:t>
      </w:r>
      <w:r w:rsidR="00EA7A20" w:rsidRPr="00BC238C">
        <w:rPr>
          <w:rFonts w:ascii="Arial" w:hAnsi="Arial" w:cs="Arial"/>
          <w:i w:val="0"/>
          <w:color w:val="FF0000"/>
        </w:rPr>
        <w:t xml:space="preserve">for review by an external </w:t>
      </w:r>
      <w:r w:rsidR="00733CF8" w:rsidRPr="00BC238C">
        <w:rPr>
          <w:rFonts w:ascii="Arial" w:hAnsi="Arial" w:cs="Arial"/>
          <w:i w:val="0"/>
          <w:color w:val="FF0000"/>
        </w:rPr>
        <w:t>IRB</w:t>
      </w:r>
      <w:r w:rsidR="00EA7A20" w:rsidRPr="00BC238C">
        <w:rPr>
          <w:rFonts w:ascii="Arial" w:hAnsi="Arial" w:cs="Arial"/>
          <w:i w:val="0"/>
          <w:color w:val="FF0000"/>
        </w:rPr>
        <w:t xml:space="preserve">, </w:t>
      </w:r>
      <w:r w:rsidRPr="00BC238C">
        <w:rPr>
          <w:rFonts w:ascii="Arial" w:hAnsi="Arial" w:cs="Arial"/>
          <w:i w:val="0"/>
          <w:color w:val="FF0000"/>
        </w:rPr>
        <w:t>provide the previous study identification number</w:t>
      </w:r>
      <w:r w:rsidR="00EA7A20" w:rsidRPr="00BC238C">
        <w:rPr>
          <w:rFonts w:ascii="Arial" w:hAnsi="Arial" w:cs="Arial"/>
          <w:i w:val="0"/>
          <w:color w:val="FF0000"/>
        </w:rPr>
        <w:t xml:space="preserve"> and</w:t>
      </w:r>
      <w:r w:rsidRPr="00BC238C">
        <w:rPr>
          <w:rFonts w:ascii="Arial" w:hAnsi="Arial" w:cs="Arial"/>
          <w:i w:val="0"/>
          <w:color w:val="FF0000"/>
        </w:rPr>
        <w:t xml:space="preserve"> provide details of the review including the </w:t>
      </w:r>
      <w:r w:rsidR="00733CF8" w:rsidRPr="00BC238C">
        <w:rPr>
          <w:rFonts w:ascii="Arial" w:hAnsi="Arial" w:cs="Arial"/>
          <w:i w:val="0"/>
          <w:color w:val="FF0000"/>
        </w:rPr>
        <w:t>IRB</w:t>
      </w:r>
      <w:r w:rsidRPr="00BC238C">
        <w:rPr>
          <w:rFonts w:ascii="Arial" w:hAnsi="Arial" w:cs="Arial"/>
          <w:i w:val="0"/>
          <w:color w:val="FF0000"/>
        </w:rPr>
        <w:t xml:space="preserve"> name, date of review, and </w:t>
      </w:r>
      <w:r w:rsidR="00733CF8" w:rsidRPr="00BC238C">
        <w:rPr>
          <w:rFonts w:ascii="Arial" w:hAnsi="Arial" w:cs="Arial"/>
          <w:i w:val="0"/>
          <w:color w:val="FF0000"/>
        </w:rPr>
        <w:t>IRB</w:t>
      </w:r>
      <w:r w:rsidRPr="00BC238C">
        <w:rPr>
          <w:rFonts w:ascii="Arial" w:hAnsi="Arial" w:cs="Arial"/>
          <w:i w:val="0"/>
          <w:color w:val="FF0000"/>
        </w:rPr>
        <w:t xml:space="preserve"> contact information.</w:t>
      </w:r>
    </w:p>
    <w:p w14:paraId="233DFCFB" w14:textId="4887DF2D" w:rsidR="00393FAF" w:rsidRPr="00BC238C" w:rsidRDefault="00393FAF" w:rsidP="00E24602">
      <w:pPr>
        <w:pStyle w:val="ListBullet2"/>
        <w:numPr>
          <w:ilvl w:val="0"/>
          <w:numId w:val="5"/>
        </w:numPr>
        <w:rPr>
          <w:rFonts w:ascii="Arial" w:hAnsi="Arial" w:cs="Arial"/>
        </w:rPr>
      </w:pPr>
      <w:r w:rsidRPr="00BC238C">
        <w:rPr>
          <w:rFonts w:ascii="Arial" w:hAnsi="Arial" w:cs="Arial"/>
        </w:rPr>
        <w:lastRenderedPageBreak/>
        <w:t>Investigator</w:t>
      </w:r>
    </w:p>
    <w:p w14:paraId="1C1EFC0F" w14:textId="77777777" w:rsidR="00393FAF" w:rsidRPr="00BC238C" w:rsidRDefault="00393FAF" w:rsidP="000C13A7">
      <w:pPr>
        <w:pStyle w:val="BlockText"/>
        <w:rPr>
          <w:rFonts w:ascii="Arial" w:hAnsi="Arial" w:cs="Arial"/>
          <w:i w:val="0"/>
          <w:color w:val="FF0000"/>
        </w:rPr>
      </w:pPr>
      <w:r w:rsidRPr="00BC238C">
        <w:rPr>
          <w:rFonts w:ascii="Arial" w:hAnsi="Arial" w:cs="Arial"/>
          <w:i w:val="0"/>
          <w:color w:val="FF0000"/>
        </w:rPr>
        <w:t xml:space="preserve">Include the </w:t>
      </w:r>
      <w:r w:rsidR="0032353B" w:rsidRPr="00BC238C">
        <w:rPr>
          <w:rFonts w:ascii="Arial" w:hAnsi="Arial" w:cs="Arial"/>
          <w:i w:val="0"/>
          <w:color w:val="FF0000"/>
        </w:rPr>
        <w:t xml:space="preserve">principal </w:t>
      </w:r>
      <w:r w:rsidRPr="00BC238C">
        <w:rPr>
          <w:rFonts w:ascii="Arial" w:hAnsi="Arial" w:cs="Arial"/>
          <w:i w:val="0"/>
          <w:color w:val="FF0000"/>
        </w:rPr>
        <w:t xml:space="preserve">investigator’s name as listed on the </w:t>
      </w:r>
      <w:r w:rsidR="003C3F10" w:rsidRPr="00BC238C">
        <w:rPr>
          <w:rFonts w:ascii="Arial" w:hAnsi="Arial" w:cs="Arial"/>
          <w:i w:val="0"/>
          <w:color w:val="FF0000"/>
        </w:rPr>
        <w:t>A</w:t>
      </w:r>
      <w:r w:rsidRPr="00BC238C">
        <w:rPr>
          <w:rFonts w:ascii="Arial" w:hAnsi="Arial" w:cs="Arial"/>
          <w:i w:val="0"/>
          <w:color w:val="FF0000"/>
        </w:rPr>
        <w:t>pplication for</w:t>
      </w:r>
      <w:r w:rsidR="003C3F10" w:rsidRPr="00BC238C">
        <w:rPr>
          <w:rFonts w:ascii="Arial" w:hAnsi="Arial" w:cs="Arial"/>
          <w:i w:val="0"/>
          <w:color w:val="FF0000"/>
        </w:rPr>
        <w:t xml:space="preserve"> Human Research</w:t>
      </w:r>
      <w:r w:rsidRPr="00BC238C">
        <w:rPr>
          <w:rFonts w:ascii="Arial" w:hAnsi="Arial" w:cs="Arial"/>
          <w:i w:val="0"/>
          <w:color w:val="FF0000"/>
        </w:rPr>
        <w:t>.</w:t>
      </w:r>
    </w:p>
    <w:p w14:paraId="6BB87AE0"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Objectives</w:t>
      </w:r>
    </w:p>
    <w:p w14:paraId="1F4EE2C1" w14:textId="7F03F4A8" w:rsidR="00E64921" w:rsidRPr="00BC238C" w:rsidRDefault="00393FAF" w:rsidP="000C13A7">
      <w:pPr>
        <w:pStyle w:val="BlockText"/>
        <w:rPr>
          <w:rFonts w:ascii="Arial" w:hAnsi="Arial" w:cs="Arial"/>
          <w:i w:val="0"/>
          <w:color w:val="FF0000"/>
        </w:rPr>
      </w:pPr>
      <w:r w:rsidRPr="00BC238C">
        <w:rPr>
          <w:rFonts w:ascii="Arial" w:hAnsi="Arial" w:cs="Arial"/>
          <w:i w:val="0"/>
          <w:color w:val="FF0000"/>
        </w:rPr>
        <w:t xml:space="preserve">Describe the purpose, specific aims, or objectives. </w:t>
      </w:r>
    </w:p>
    <w:p w14:paraId="305DD7DD" w14:textId="77777777" w:rsidR="00393FAF" w:rsidRPr="00BC238C" w:rsidRDefault="00393FAF" w:rsidP="000C13A7">
      <w:pPr>
        <w:pStyle w:val="BlockText"/>
        <w:rPr>
          <w:rFonts w:ascii="Arial" w:hAnsi="Arial" w:cs="Arial"/>
          <w:i w:val="0"/>
          <w:color w:val="FF0000"/>
        </w:rPr>
      </w:pPr>
      <w:r w:rsidRPr="00BC238C">
        <w:rPr>
          <w:rFonts w:ascii="Arial" w:hAnsi="Arial" w:cs="Arial"/>
          <w:i w:val="0"/>
          <w:color w:val="FF0000"/>
        </w:rPr>
        <w:t>State the hypotheses to be tested.</w:t>
      </w:r>
    </w:p>
    <w:p w14:paraId="1B2EF348"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Background</w:t>
      </w:r>
    </w:p>
    <w:p w14:paraId="7337DB42" w14:textId="020AE556" w:rsidR="00E64921" w:rsidRPr="00BC238C" w:rsidRDefault="00E64921" w:rsidP="000C13A7">
      <w:pPr>
        <w:pStyle w:val="BlockText"/>
        <w:rPr>
          <w:rFonts w:ascii="Arial" w:hAnsi="Arial" w:cs="Arial"/>
          <w:i w:val="0"/>
          <w:color w:val="FF0000"/>
        </w:rPr>
      </w:pPr>
      <w:r w:rsidRPr="00BC238C">
        <w:rPr>
          <w:rFonts w:ascii="Arial" w:hAnsi="Arial" w:cs="Arial"/>
          <w:i w:val="0"/>
          <w:color w:val="FF0000"/>
        </w:rPr>
        <w:t xml:space="preserve">Describe the relevant prior experience and gaps in current knowledge. </w:t>
      </w:r>
    </w:p>
    <w:p w14:paraId="40E36578" w14:textId="77777777" w:rsidR="00E64921" w:rsidRPr="00BC238C" w:rsidRDefault="00E64921" w:rsidP="000C13A7">
      <w:pPr>
        <w:pStyle w:val="BlockText"/>
        <w:rPr>
          <w:rFonts w:ascii="Arial" w:hAnsi="Arial" w:cs="Arial"/>
          <w:i w:val="0"/>
          <w:color w:val="FF0000"/>
        </w:rPr>
      </w:pPr>
      <w:r w:rsidRPr="00BC238C">
        <w:rPr>
          <w:rFonts w:ascii="Arial" w:hAnsi="Arial" w:cs="Arial"/>
          <w:i w:val="0"/>
          <w:color w:val="FF0000"/>
        </w:rPr>
        <w:t xml:space="preserve">Describe any relevant preliminary data. </w:t>
      </w:r>
    </w:p>
    <w:p w14:paraId="6EB8750C" w14:textId="3AC98970" w:rsidR="00E70BF1" w:rsidRPr="00BC238C" w:rsidRDefault="00393FAF" w:rsidP="000C13A7">
      <w:pPr>
        <w:pStyle w:val="BlockText"/>
        <w:rPr>
          <w:rFonts w:ascii="Arial" w:hAnsi="Arial" w:cs="Arial"/>
          <w:i w:val="0"/>
          <w:color w:val="FF0000"/>
        </w:rPr>
      </w:pPr>
      <w:r w:rsidRPr="00BC238C">
        <w:rPr>
          <w:rFonts w:ascii="Arial" w:hAnsi="Arial" w:cs="Arial"/>
          <w:i w:val="0"/>
          <w:color w:val="FF0000"/>
        </w:rPr>
        <w:t>Provide the scientific or scholarly background</w:t>
      </w:r>
      <w:r w:rsidR="005A06C9" w:rsidRPr="00BC238C">
        <w:rPr>
          <w:rFonts w:ascii="Arial" w:hAnsi="Arial" w:cs="Arial"/>
          <w:i w:val="0"/>
          <w:color w:val="FF0000"/>
        </w:rPr>
        <w:t>,</w:t>
      </w:r>
      <w:r w:rsidRPr="00BC238C">
        <w:rPr>
          <w:rFonts w:ascii="Arial" w:hAnsi="Arial" w:cs="Arial"/>
          <w:i w:val="0"/>
          <w:color w:val="FF0000"/>
        </w:rPr>
        <w:t xml:space="preserve"> rational</w:t>
      </w:r>
      <w:r w:rsidR="00D24E79" w:rsidRPr="00BC238C">
        <w:rPr>
          <w:rFonts w:ascii="Arial" w:hAnsi="Arial" w:cs="Arial"/>
          <w:i w:val="0"/>
          <w:color w:val="FF0000"/>
        </w:rPr>
        <w:t>e</w:t>
      </w:r>
      <w:r w:rsidR="005A06C9" w:rsidRPr="00BC238C">
        <w:rPr>
          <w:rFonts w:ascii="Arial" w:hAnsi="Arial" w:cs="Arial"/>
          <w:i w:val="0"/>
          <w:color w:val="FF0000"/>
        </w:rPr>
        <w:t>, and significance</w:t>
      </w:r>
      <w:r w:rsidRPr="00BC238C">
        <w:rPr>
          <w:rFonts w:ascii="Arial" w:hAnsi="Arial" w:cs="Arial"/>
          <w:i w:val="0"/>
          <w:color w:val="FF0000"/>
        </w:rPr>
        <w:t xml:space="preserve"> </w:t>
      </w:r>
      <w:r w:rsidR="005A06C9" w:rsidRPr="00BC238C">
        <w:rPr>
          <w:rFonts w:ascii="Arial" w:hAnsi="Arial" w:cs="Arial"/>
          <w:i w:val="0"/>
          <w:color w:val="FF0000"/>
        </w:rPr>
        <w:t xml:space="preserve">of </w:t>
      </w:r>
      <w:r w:rsidR="0012405A" w:rsidRPr="00BC238C">
        <w:rPr>
          <w:rFonts w:ascii="Arial" w:hAnsi="Arial" w:cs="Arial"/>
          <w:i w:val="0"/>
          <w:color w:val="FF0000"/>
        </w:rPr>
        <w:t>the Human R</w:t>
      </w:r>
      <w:r w:rsidRPr="00BC238C">
        <w:rPr>
          <w:rFonts w:ascii="Arial" w:hAnsi="Arial" w:cs="Arial"/>
          <w:i w:val="0"/>
          <w:color w:val="FF0000"/>
        </w:rPr>
        <w:t>esearch based on the existing literature</w:t>
      </w:r>
      <w:r w:rsidR="00E64921" w:rsidRPr="00BC238C">
        <w:rPr>
          <w:rFonts w:ascii="Arial" w:hAnsi="Arial" w:cs="Arial"/>
          <w:i w:val="0"/>
          <w:color w:val="FF0000"/>
        </w:rPr>
        <w:t xml:space="preserve"> </w:t>
      </w:r>
      <w:r w:rsidRPr="00BC238C">
        <w:rPr>
          <w:rFonts w:ascii="Arial" w:hAnsi="Arial" w:cs="Arial"/>
          <w:i w:val="0"/>
          <w:color w:val="FF0000"/>
        </w:rPr>
        <w:t xml:space="preserve">and how will it add to existing knowledge. </w:t>
      </w:r>
    </w:p>
    <w:p w14:paraId="356F4000" w14:textId="24303A55" w:rsidR="00393FAF" w:rsidRPr="000C13A7" w:rsidRDefault="00393FAF" w:rsidP="000C13A7">
      <w:pPr>
        <w:pStyle w:val="ListBullet2"/>
        <w:numPr>
          <w:ilvl w:val="0"/>
          <w:numId w:val="5"/>
        </w:numPr>
        <w:rPr>
          <w:rFonts w:ascii="Arial" w:hAnsi="Arial"/>
        </w:rPr>
      </w:pPr>
      <w:r w:rsidRPr="00BC238C">
        <w:rPr>
          <w:rFonts w:ascii="Arial" w:hAnsi="Arial" w:cs="Arial"/>
        </w:rPr>
        <w:t xml:space="preserve">Setting </w:t>
      </w:r>
      <w:r w:rsidRPr="000C13A7">
        <w:rPr>
          <w:rFonts w:ascii="Arial" w:hAnsi="Arial"/>
        </w:rPr>
        <w:t xml:space="preserve">of </w:t>
      </w:r>
      <w:r w:rsidRPr="00BC238C">
        <w:rPr>
          <w:rFonts w:ascii="Arial" w:hAnsi="Arial" w:cs="Arial"/>
        </w:rPr>
        <w:t>the Human Research</w:t>
      </w:r>
    </w:p>
    <w:p w14:paraId="07F7168C" w14:textId="5E2FF701" w:rsidR="005A06C9" w:rsidRPr="00BC238C" w:rsidRDefault="00393FAF" w:rsidP="00814788">
      <w:pPr>
        <w:pStyle w:val="BlockText"/>
        <w:rPr>
          <w:rFonts w:ascii="Arial" w:hAnsi="Arial" w:cs="Arial"/>
          <w:i w:val="0"/>
          <w:color w:val="FF0000"/>
        </w:rPr>
      </w:pPr>
      <w:r w:rsidRPr="00BC238C">
        <w:rPr>
          <w:rFonts w:ascii="Arial" w:hAnsi="Arial" w:cs="Arial"/>
          <w:i w:val="0"/>
          <w:color w:val="FF0000"/>
        </w:rPr>
        <w:t xml:space="preserve">Describe the </w:t>
      </w:r>
      <w:r w:rsidR="00814788" w:rsidRPr="00BC238C">
        <w:rPr>
          <w:rFonts w:ascii="Arial" w:hAnsi="Arial" w:cs="Arial"/>
          <w:i w:val="0"/>
          <w:color w:val="FF0000"/>
        </w:rPr>
        <w:t>sites</w:t>
      </w:r>
      <w:r w:rsidRPr="00BC238C">
        <w:rPr>
          <w:rFonts w:ascii="Arial" w:hAnsi="Arial" w:cs="Arial"/>
          <w:i w:val="0"/>
          <w:color w:val="FF0000"/>
        </w:rPr>
        <w:t xml:space="preserve"> </w:t>
      </w:r>
      <w:r w:rsidR="00814788" w:rsidRPr="00BC238C">
        <w:rPr>
          <w:rFonts w:ascii="Arial" w:hAnsi="Arial" w:cs="Arial"/>
          <w:i w:val="0"/>
          <w:color w:val="FF0000"/>
        </w:rPr>
        <w:t>at</w:t>
      </w:r>
      <w:r w:rsidRPr="00BC238C">
        <w:rPr>
          <w:rFonts w:ascii="Arial" w:hAnsi="Arial" w:cs="Arial"/>
          <w:i w:val="0"/>
          <w:color w:val="FF0000"/>
        </w:rPr>
        <w:t xml:space="preserve"> which </w:t>
      </w:r>
      <w:r w:rsidR="00EA7A20" w:rsidRPr="00BC238C">
        <w:rPr>
          <w:rFonts w:ascii="Arial" w:hAnsi="Arial" w:cs="Arial"/>
          <w:i w:val="0"/>
          <w:color w:val="FF0000"/>
        </w:rPr>
        <w:t xml:space="preserve">your research team will </w:t>
      </w:r>
      <w:r w:rsidRPr="00BC238C">
        <w:rPr>
          <w:rFonts w:ascii="Arial" w:hAnsi="Arial" w:cs="Arial"/>
          <w:i w:val="0"/>
          <w:color w:val="FF0000"/>
        </w:rPr>
        <w:t>conduct</w:t>
      </w:r>
      <w:r w:rsidR="00EA7A20" w:rsidRPr="00BC238C">
        <w:rPr>
          <w:rFonts w:ascii="Arial" w:hAnsi="Arial" w:cs="Arial"/>
          <w:i w:val="0"/>
          <w:color w:val="FF0000"/>
        </w:rPr>
        <w:t xml:space="preserve"> the research</w:t>
      </w:r>
      <w:r w:rsidRPr="00BC238C">
        <w:rPr>
          <w:rFonts w:ascii="Arial" w:hAnsi="Arial" w:cs="Arial"/>
          <w:i w:val="0"/>
          <w:color w:val="FF0000"/>
        </w:rPr>
        <w:t>. If applicable, de</w:t>
      </w:r>
      <w:r w:rsidR="005A06C9" w:rsidRPr="00BC238C">
        <w:rPr>
          <w:rFonts w:ascii="Arial" w:hAnsi="Arial" w:cs="Arial"/>
          <w:i w:val="0"/>
          <w:color w:val="FF0000"/>
        </w:rPr>
        <w:t>scribe:</w:t>
      </w:r>
    </w:p>
    <w:p w14:paraId="2D28A478" w14:textId="36C1FC32" w:rsidR="005A06C9" w:rsidRPr="00BC238C" w:rsidRDefault="00EA7A20" w:rsidP="00814788">
      <w:pPr>
        <w:pStyle w:val="List"/>
        <w:rPr>
          <w:rFonts w:ascii="Arial" w:hAnsi="Arial" w:cs="Arial"/>
          <w:i w:val="0"/>
          <w:color w:val="FF0000"/>
        </w:rPr>
      </w:pPr>
      <w:r w:rsidRPr="00BC238C">
        <w:rPr>
          <w:rFonts w:ascii="Arial" w:hAnsi="Arial" w:cs="Arial"/>
          <w:i w:val="0"/>
          <w:color w:val="FF0000"/>
        </w:rPr>
        <w:t xml:space="preserve">Identify the </w:t>
      </w:r>
      <w:r w:rsidR="00814788" w:rsidRPr="00BC238C">
        <w:rPr>
          <w:rFonts w:ascii="Arial" w:hAnsi="Arial" w:cs="Arial"/>
          <w:i w:val="0"/>
          <w:color w:val="FF0000"/>
        </w:rPr>
        <w:t>site(s)</w:t>
      </w:r>
      <w:r w:rsidRPr="00BC238C">
        <w:rPr>
          <w:rFonts w:ascii="Arial" w:hAnsi="Arial" w:cs="Arial"/>
          <w:i w:val="0"/>
          <w:color w:val="FF0000"/>
        </w:rPr>
        <w:t xml:space="preserve"> </w:t>
      </w:r>
      <w:r w:rsidR="003C3F10" w:rsidRPr="00BC238C">
        <w:rPr>
          <w:rFonts w:ascii="Arial" w:hAnsi="Arial" w:cs="Arial"/>
          <w:i w:val="0"/>
          <w:color w:val="FF0000"/>
        </w:rPr>
        <w:t xml:space="preserve">where </w:t>
      </w:r>
      <w:r w:rsidRPr="00BC238C">
        <w:rPr>
          <w:rFonts w:ascii="Arial" w:hAnsi="Arial" w:cs="Arial"/>
          <w:i w:val="0"/>
          <w:color w:val="FF0000"/>
        </w:rPr>
        <w:t xml:space="preserve">your research team will identify and recruit </w:t>
      </w:r>
      <w:r w:rsidR="003C3F10" w:rsidRPr="00BC238C">
        <w:rPr>
          <w:rFonts w:ascii="Arial" w:hAnsi="Arial" w:cs="Arial"/>
          <w:i w:val="0"/>
          <w:color w:val="FF0000"/>
        </w:rPr>
        <w:t>potential subjects</w:t>
      </w:r>
      <w:r w:rsidR="005A06C9" w:rsidRPr="00BC238C">
        <w:rPr>
          <w:rFonts w:ascii="Arial" w:hAnsi="Arial" w:cs="Arial"/>
          <w:i w:val="0"/>
          <w:color w:val="FF0000"/>
        </w:rPr>
        <w:t>.</w:t>
      </w:r>
    </w:p>
    <w:p w14:paraId="0B3A5E7F" w14:textId="77777777" w:rsidR="005A06C9" w:rsidRPr="00BC238C" w:rsidRDefault="00EA7A20" w:rsidP="000C13A7">
      <w:pPr>
        <w:pStyle w:val="List"/>
        <w:rPr>
          <w:rFonts w:ascii="Arial" w:hAnsi="Arial" w:cs="Arial"/>
          <w:i w:val="0"/>
          <w:color w:val="FF0000"/>
        </w:rPr>
      </w:pPr>
      <w:r w:rsidRPr="00BC238C">
        <w:rPr>
          <w:rFonts w:ascii="Arial" w:hAnsi="Arial" w:cs="Arial"/>
          <w:i w:val="0"/>
          <w:color w:val="FF0000"/>
        </w:rPr>
        <w:t xml:space="preserve">Identify the </w:t>
      </w:r>
      <w:r w:rsidR="00814788" w:rsidRPr="00BC238C">
        <w:rPr>
          <w:rFonts w:ascii="Arial" w:hAnsi="Arial" w:cs="Arial"/>
          <w:i w:val="0"/>
          <w:color w:val="FF0000"/>
        </w:rPr>
        <w:t>site(s)</w:t>
      </w:r>
      <w:r w:rsidRPr="00BC238C">
        <w:rPr>
          <w:rFonts w:ascii="Arial" w:hAnsi="Arial" w:cs="Arial"/>
          <w:i w:val="0"/>
          <w:color w:val="FF0000"/>
        </w:rPr>
        <w:t xml:space="preserve"> w</w:t>
      </w:r>
      <w:r w:rsidR="005A06C9" w:rsidRPr="00BC238C">
        <w:rPr>
          <w:rFonts w:ascii="Arial" w:hAnsi="Arial" w:cs="Arial"/>
          <w:i w:val="0"/>
          <w:color w:val="FF0000"/>
        </w:rPr>
        <w:t xml:space="preserve">here </w:t>
      </w:r>
      <w:r w:rsidRPr="00BC238C">
        <w:rPr>
          <w:rFonts w:ascii="Arial" w:hAnsi="Arial" w:cs="Arial"/>
          <w:i w:val="0"/>
          <w:color w:val="FF0000"/>
        </w:rPr>
        <w:t>your research</w:t>
      </w:r>
      <w:r w:rsidR="005A06C9" w:rsidRPr="00BC238C">
        <w:rPr>
          <w:rFonts w:ascii="Arial" w:hAnsi="Arial" w:cs="Arial"/>
          <w:i w:val="0"/>
          <w:color w:val="FF0000"/>
        </w:rPr>
        <w:t xml:space="preserve"> procedures will be performed.</w:t>
      </w:r>
    </w:p>
    <w:p w14:paraId="5947EBE0" w14:textId="77777777" w:rsidR="00814788" w:rsidRPr="00BC238C" w:rsidRDefault="00814788" w:rsidP="00814788">
      <w:pPr>
        <w:pStyle w:val="List"/>
        <w:rPr>
          <w:rFonts w:ascii="Arial" w:hAnsi="Arial" w:cs="Arial"/>
          <w:i w:val="0"/>
          <w:color w:val="FF0000"/>
        </w:rPr>
      </w:pPr>
      <w:r w:rsidRPr="00BC238C">
        <w:rPr>
          <w:rFonts w:ascii="Arial" w:hAnsi="Arial" w:cs="Arial"/>
          <w:i w:val="0"/>
          <w:color w:val="FF0000"/>
        </w:rPr>
        <w:t xml:space="preserve">Composition and involvement of any community advisory board. </w:t>
      </w:r>
    </w:p>
    <w:p w14:paraId="3730E3FD" w14:textId="77777777" w:rsidR="00814788" w:rsidRPr="00BC238C" w:rsidRDefault="00814788" w:rsidP="00463A0F">
      <w:pPr>
        <w:pStyle w:val="List"/>
        <w:rPr>
          <w:rFonts w:ascii="Arial" w:hAnsi="Arial" w:cs="Arial"/>
          <w:i w:val="0"/>
          <w:color w:val="FF0000"/>
        </w:rPr>
      </w:pPr>
      <w:r w:rsidRPr="00BC238C">
        <w:rPr>
          <w:rFonts w:ascii="Arial" w:hAnsi="Arial" w:cs="Arial"/>
          <w:i w:val="0"/>
          <w:color w:val="FF0000"/>
        </w:rPr>
        <w:t>For research outside of the organization and its affiliates:</w:t>
      </w:r>
    </w:p>
    <w:p w14:paraId="69A74529" w14:textId="77777777" w:rsidR="00814788" w:rsidRPr="00BC238C" w:rsidRDefault="00814788" w:rsidP="00814788">
      <w:pPr>
        <w:pStyle w:val="List2"/>
        <w:rPr>
          <w:rFonts w:ascii="Arial" w:hAnsi="Arial" w:cs="Arial"/>
          <w:i w:val="0"/>
          <w:color w:val="FF0000"/>
        </w:rPr>
      </w:pPr>
      <w:r w:rsidRPr="00BC238C">
        <w:rPr>
          <w:rFonts w:ascii="Arial" w:hAnsi="Arial" w:cs="Arial"/>
          <w:i w:val="0"/>
          <w:color w:val="FF0000"/>
        </w:rPr>
        <w:t>Site-specific regulations or customs affecting the research for research outside the organization.</w:t>
      </w:r>
    </w:p>
    <w:p w14:paraId="51153772" w14:textId="77777777" w:rsidR="00393FAF" w:rsidRPr="00BC238C" w:rsidRDefault="00393FAF" w:rsidP="00814788">
      <w:pPr>
        <w:pStyle w:val="List2"/>
        <w:rPr>
          <w:rFonts w:ascii="Arial" w:hAnsi="Arial" w:cs="Arial"/>
          <w:i w:val="0"/>
          <w:color w:val="FF0000"/>
        </w:rPr>
      </w:pPr>
      <w:r w:rsidRPr="00BC238C">
        <w:rPr>
          <w:rFonts w:ascii="Arial" w:hAnsi="Arial" w:cs="Arial"/>
          <w:i w:val="0"/>
          <w:color w:val="FF0000"/>
        </w:rPr>
        <w:t>Local scientific and ethical review structure</w:t>
      </w:r>
      <w:r w:rsidR="00814788" w:rsidRPr="00BC238C">
        <w:rPr>
          <w:rFonts w:ascii="Arial" w:hAnsi="Arial" w:cs="Arial"/>
          <w:i w:val="0"/>
          <w:color w:val="FF0000"/>
        </w:rPr>
        <w:t xml:space="preserve"> outside the organization</w:t>
      </w:r>
      <w:r w:rsidRPr="00BC238C">
        <w:rPr>
          <w:rFonts w:ascii="Arial" w:hAnsi="Arial" w:cs="Arial"/>
          <w:i w:val="0"/>
          <w:color w:val="FF0000"/>
        </w:rPr>
        <w:t>.</w:t>
      </w:r>
    </w:p>
    <w:p w14:paraId="35FCEC6D"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Resources </w:t>
      </w:r>
      <w:r w:rsidR="009D0CF9" w:rsidRPr="00BC238C">
        <w:rPr>
          <w:rFonts w:ascii="Arial" w:hAnsi="Arial" w:cs="Arial"/>
        </w:rPr>
        <w:t xml:space="preserve">Available </w:t>
      </w:r>
      <w:r w:rsidRPr="00BC238C">
        <w:rPr>
          <w:rFonts w:ascii="Arial" w:hAnsi="Arial" w:cs="Arial"/>
        </w:rPr>
        <w:t xml:space="preserve">to </w:t>
      </w:r>
      <w:r w:rsidR="009D0CF9" w:rsidRPr="00BC238C">
        <w:rPr>
          <w:rFonts w:ascii="Arial" w:hAnsi="Arial" w:cs="Arial"/>
        </w:rPr>
        <w:t xml:space="preserve">Conduct </w:t>
      </w:r>
      <w:r w:rsidRPr="00BC238C">
        <w:rPr>
          <w:rFonts w:ascii="Arial" w:hAnsi="Arial" w:cs="Arial"/>
        </w:rPr>
        <w:t>the Human Research</w:t>
      </w:r>
    </w:p>
    <w:p w14:paraId="4306ED89" w14:textId="77777777" w:rsidR="00FA5370" w:rsidRPr="00BC238C" w:rsidRDefault="007A1785" w:rsidP="007A1785">
      <w:pPr>
        <w:pStyle w:val="BlockText"/>
        <w:rPr>
          <w:rFonts w:ascii="Arial" w:hAnsi="Arial" w:cs="Arial"/>
          <w:i w:val="0"/>
          <w:color w:val="FF0000"/>
        </w:rPr>
      </w:pPr>
      <w:r w:rsidRPr="00BC238C">
        <w:rPr>
          <w:rFonts w:ascii="Arial" w:hAnsi="Arial" w:cs="Arial"/>
          <w:i w:val="0"/>
          <w:color w:val="FF0000"/>
        </w:rPr>
        <w:t>Justify</w:t>
      </w:r>
      <w:r w:rsidR="00393FAF" w:rsidRPr="00BC238C">
        <w:rPr>
          <w:rFonts w:ascii="Arial" w:hAnsi="Arial" w:cs="Arial"/>
          <w:i w:val="0"/>
          <w:color w:val="FF0000"/>
        </w:rPr>
        <w:t xml:space="preserve"> </w:t>
      </w:r>
      <w:r w:rsidRPr="00BC238C">
        <w:rPr>
          <w:rFonts w:ascii="Arial" w:hAnsi="Arial" w:cs="Arial"/>
          <w:i w:val="0"/>
          <w:color w:val="FF0000"/>
        </w:rPr>
        <w:t>the feasibility of</w:t>
      </w:r>
      <w:r w:rsidR="00393FAF" w:rsidRPr="00BC238C">
        <w:rPr>
          <w:rFonts w:ascii="Arial" w:hAnsi="Arial" w:cs="Arial"/>
          <w:i w:val="0"/>
          <w:color w:val="FF0000"/>
        </w:rPr>
        <w:t xml:space="preserve"> recruiting the required number of suitable subjects within the agreed recruitment period. </w:t>
      </w:r>
      <w:r w:rsidRPr="00BC238C">
        <w:rPr>
          <w:rFonts w:ascii="Arial" w:hAnsi="Arial" w:cs="Arial"/>
          <w:i w:val="0"/>
          <w:color w:val="FF0000"/>
        </w:rPr>
        <w:t xml:space="preserve"> For example, how many potential subjects do you have access to? What percentage of those potential subjects do you need to recruit?</w:t>
      </w:r>
    </w:p>
    <w:p w14:paraId="7BD375BC" w14:textId="5BD19757" w:rsidR="00A42FB8" w:rsidRPr="00BC238C" w:rsidRDefault="00393FAF" w:rsidP="00FA5370">
      <w:pPr>
        <w:pStyle w:val="BlockText"/>
        <w:rPr>
          <w:rFonts w:ascii="Arial" w:hAnsi="Arial" w:cs="Arial"/>
          <w:i w:val="0"/>
          <w:color w:val="FF0000"/>
        </w:rPr>
      </w:pPr>
      <w:r w:rsidRPr="00BC238C">
        <w:rPr>
          <w:rFonts w:ascii="Arial" w:hAnsi="Arial" w:cs="Arial"/>
          <w:i w:val="0"/>
          <w:color w:val="FF0000"/>
        </w:rPr>
        <w:t>Describe the time that you will dev</w:t>
      </w:r>
      <w:r w:rsidR="00FA5370" w:rsidRPr="00BC238C">
        <w:rPr>
          <w:rFonts w:ascii="Arial" w:hAnsi="Arial" w:cs="Arial"/>
          <w:i w:val="0"/>
          <w:color w:val="FF0000"/>
        </w:rPr>
        <w:t>ote</w:t>
      </w:r>
      <w:r w:rsidRPr="00BC238C">
        <w:rPr>
          <w:rFonts w:ascii="Arial" w:hAnsi="Arial" w:cs="Arial"/>
          <w:i w:val="0"/>
          <w:color w:val="FF0000"/>
        </w:rPr>
        <w:t xml:space="preserve"> to conduct</w:t>
      </w:r>
      <w:r w:rsidR="00FA5370" w:rsidRPr="00BC238C">
        <w:rPr>
          <w:rFonts w:ascii="Arial" w:hAnsi="Arial" w:cs="Arial"/>
          <w:i w:val="0"/>
          <w:color w:val="FF0000"/>
        </w:rPr>
        <w:t>ing</w:t>
      </w:r>
      <w:r w:rsidRPr="00BC238C">
        <w:rPr>
          <w:rFonts w:ascii="Arial" w:hAnsi="Arial" w:cs="Arial"/>
          <w:i w:val="0"/>
          <w:color w:val="FF0000"/>
        </w:rPr>
        <w:t xml:space="preserve"> and complet</w:t>
      </w:r>
      <w:r w:rsidR="00FA5370" w:rsidRPr="00BC238C">
        <w:rPr>
          <w:rFonts w:ascii="Arial" w:hAnsi="Arial" w:cs="Arial"/>
          <w:i w:val="0"/>
          <w:color w:val="FF0000"/>
        </w:rPr>
        <w:t>ing</w:t>
      </w:r>
      <w:r w:rsidRPr="00BC238C">
        <w:rPr>
          <w:rFonts w:ascii="Arial" w:hAnsi="Arial" w:cs="Arial"/>
          <w:i w:val="0"/>
          <w:color w:val="FF0000"/>
        </w:rPr>
        <w:t xml:space="preserve"> the </w:t>
      </w:r>
      <w:r w:rsidR="00417A50">
        <w:rPr>
          <w:rFonts w:ascii="Arial" w:hAnsi="Arial" w:cs="Arial"/>
          <w:i w:val="0"/>
          <w:color w:val="FF0000"/>
        </w:rPr>
        <w:t>study</w:t>
      </w:r>
      <w:r w:rsidR="00417A50" w:rsidRPr="00BC238C">
        <w:rPr>
          <w:rFonts w:ascii="Arial" w:hAnsi="Arial" w:cs="Arial"/>
          <w:i w:val="0"/>
          <w:color w:val="FF0000"/>
        </w:rPr>
        <w:t xml:space="preserve"> </w:t>
      </w:r>
      <w:r w:rsidRPr="00BC238C">
        <w:rPr>
          <w:rFonts w:ascii="Arial" w:hAnsi="Arial" w:cs="Arial"/>
          <w:i w:val="0"/>
          <w:color w:val="FF0000"/>
        </w:rPr>
        <w:t xml:space="preserve">within the agreed </w:t>
      </w:r>
      <w:r w:rsidR="00417A50">
        <w:rPr>
          <w:rFonts w:ascii="Arial" w:hAnsi="Arial" w:cs="Arial"/>
          <w:i w:val="0"/>
          <w:color w:val="FF0000"/>
        </w:rPr>
        <w:t>study</w:t>
      </w:r>
      <w:r w:rsidR="00417A50" w:rsidRPr="00BC238C">
        <w:rPr>
          <w:rFonts w:ascii="Arial" w:hAnsi="Arial" w:cs="Arial"/>
          <w:i w:val="0"/>
          <w:color w:val="FF0000"/>
        </w:rPr>
        <w:t xml:space="preserve"> </w:t>
      </w:r>
      <w:r w:rsidRPr="00BC238C">
        <w:rPr>
          <w:rFonts w:ascii="Arial" w:hAnsi="Arial" w:cs="Arial"/>
          <w:i w:val="0"/>
          <w:color w:val="FF0000"/>
        </w:rPr>
        <w:t xml:space="preserve">period. </w:t>
      </w:r>
    </w:p>
    <w:p w14:paraId="7A58ACBF" w14:textId="77777777" w:rsidR="00A42FB8" w:rsidRPr="00BC238C" w:rsidRDefault="00393FAF" w:rsidP="00FA5370">
      <w:pPr>
        <w:pStyle w:val="BlockText"/>
        <w:rPr>
          <w:rFonts w:ascii="Arial" w:hAnsi="Arial" w:cs="Arial"/>
          <w:i w:val="0"/>
          <w:color w:val="FF0000"/>
        </w:rPr>
      </w:pPr>
      <w:r w:rsidRPr="00BC238C">
        <w:rPr>
          <w:rFonts w:ascii="Arial" w:hAnsi="Arial" w:cs="Arial"/>
          <w:i w:val="0"/>
          <w:color w:val="FF0000"/>
        </w:rPr>
        <w:t xml:space="preserve">Describe the number and qualifications of your staff, their experience in conducting research, their knowledge of the local study sites, culture, and society. </w:t>
      </w:r>
    </w:p>
    <w:p w14:paraId="36E81A8A" w14:textId="77777777" w:rsidR="00A42FB8" w:rsidRPr="00BC238C" w:rsidRDefault="00393FAF" w:rsidP="00FA5370">
      <w:pPr>
        <w:pStyle w:val="BlockText"/>
        <w:rPr>
          <w:rFonts w:ascii="Arial" w:hAnsi="Arial" w:cs="Arial"/>
          <w:i w:val="0"/>
          <w:color w:val="FF0000"/>
        </w:rPr>
      </w:pPr>
      <w:r w:rsidRPr="00BC238C">
        <w:rPr>
          <w:rFonts w:ascii="Arial" w:hAnsi="Arial" w:cs="Arial"/>
          <w:i w:val="0"/>
          <w:color w:val="FF0000"/>
        </w:rPr>
        <w:t xml:space="preserve">Describe your facilities. </w:t>
      </w:r>
    </w:p>
    <w:p w14:paraId="4F42C6D5" w14:textId="6FCDE44E" w:rsidR="00393FAF" w:rsidRPr="00BC238C" w:rsidRDefault="00393FAF" w:rsidP="00FA5370">
      <w:pPr>
        <w:pStyle w:val="BlockText"/>
        <w:rPr>
          <w:rFonts w:ascii="Arial" w:hAnsi="Arial" w:cs="Arial"/>
          <w:i w:val="0"/>
        </w:rPr>
      </w:pPr>
      <w:r w:rsidRPr="00BC238C">
        <w:rPr>
          <w:rFonts w:ascii="Arial" w:hAnsi="Arial" w:cs="Arial"/>
          <w:i w:val="0"/>
          <w:color w:val="FF0000"/>
        </w:rPr>
        <w:lastRenderedPageBreak/>
        <w:t xml:space="preserve">Describe your process to ensure that all persons assisting with the </w:t>
      </w:r>
      <w:r w:rsidR="00417A50">
        <w:rPr>
          <w:rFonts w:ascii="Arial" w:hAnsi="Arial" w:cs="Arial"/>
          <w:i w:val="0"/>
          <w:color w:val="FF0000"/>
        </w:rPr>
        <w:t>study</w:t>
      </w:r>
      <w:r w:rsidR="00417A50" w:rsidRPr="00BC238C">
        <w:rPr>
          <w:rFonts w:ascii="Arial" w:hAnsi="Arial" w:cs="Arial"/>
          <w:i w:val="0"/>
          <w:color w:val="FF0000"/>
        </w:rPr>
        <w:t xml:space="preserve"> </w:t>
      </w:r>
      <w:r w:rsidRPr="00BC238C">
        <w:rPr>
          <w:rFonts w:ascii="Arial" w:hAnsi="Arial" w:cs="Arial"/>
          <w:i w:val="0"/>
          <w:color w:val="FF0000"/>
        </w:rPr>
        <w:t xml:space="preserve">are adequately informed about the protocol, and their </w:t>
      </w:r>
      <w:r w:rsidR="00417A50">
        <w:rPr>
          <w:rFonts w:ascii="Arial" w:hAnsi="Arial" w:cs="Arial"/>
          <w:i w:val="0"/>
          <w:color w:val="FF0000"/>
        </w:rPr>
        <w:t>study</w:t>
      </w:r>
      <w:r w:rsidRPr="00BC238C">
        <w:rPr>
          <w:rFonts w:ascii="Arial" w:hAnsi="Arial" w:cs="Arial"/>
          <w:i w:val="0"/>
          <w:color w:val="FF0000"/>
        </w:rPr>
        <w:t>-related duties and functions</w:t>
      </w:r>
      <w:r w:rsidRPr="00BC238C">
        <w:rPr>
          <w:rFonts w:ascii="Arial" w:hAnsi="Arial" w:cs="Arial"/>
          <w:i w:val="0"/>
        </w:rPr>
        <w:t>.</w:t>
      </w:r>
    </w:p>
    <w:p w14:paraId="4FD2C49A" w14:textId="77777777" w:rsidR="00371D8D" w:rsidRPr="00BC238C" w:rsidRDefault="00371D8D" w:rsidP="00E24602">
      <w:pPr>
        <w:pStyle w:val="ListBullet2"/>
        <w:numPr>
          <w:ilvl w:val="0"/>
          <w:numId w:val="5"/>
        </w:numPr>
        <w:rPr>
          <w:rFonts w:ascii="Arial" w:hAnsi="Arial" w:cs="Arial"/>
        </w:rPr>
      </w:pPr>
      <w:r w:rsidRPr="00BC238C">
        <w:rPr>
          <w:rFonts w:ascii="Arial" w:hAnsi="Arial" w:cs="Arial"/>
        </w:rPr>
        <w:t>Prior Approvals</w:t>
      </w:r>
    </w:p>
    <w:p w14:paraId="63CD2A79" w14:textId="3302B53F" w:rsidR="00E70BF1" w:rsidRPr="00803AB6" w:rsidRDefault="00371D8D" w:rsidP="000C13A7">
      <w:pPr>
        <w:pStyle w:val="BlockText"/>
        <w:spacing w:before="240"/>
        <w:rPr>
          <w:rFonts w:ascii="Arial" w:hAnsi="Arial" w:cs="Arial"/>
          <w:i w:val="0"/>
          <w:color w:val="FF0000"/>
        </w:rPr>
      </w:pPr>
      <w:r w:rsidRPr="00BC238C">
        <w:rPr>
          <w:rFonts w:ascii="Arial" w:hAnsi="Arial" w:cs="Arial"/>
          <w:i w:val="0"/>
          <w:color w:val="FF0000"/>
        </w:rPr>
        <w:t>Describe any approvals that will be obtained prio</w:t>
      </w:r>
      <w:r w:rsidR="00D24E79" w:rsidRPr="00BC238C">
        <w:rPr>
          <w:rFonts w:ascii="Arial" w:hAnsi="Arial" w:cs="Arial"/>
          <w:i w:val="0"/>
          <w:color w:val="FF0000"/>
        </w:rPr>
        <w:t xml:space="preserve">r to commencing </w:t>
      </w:r>
      <w:r w:rsidR="00D24E79" w:rsidRPr="00803AB6">
        <w:rPr>
          <w:rFonts w:ascii="Arial" w:hAnsi="Arial" w:cs="Arial"/>
          <w:i w:val="0"/>
          <w:color w:val="FF0000"/>
        </w:rPr>
        <w:t>the research. (e</w:t>
      </w:r>
      <w:r w:rsidRPr="00803AB6">
        <w:rPr>
          <w:rFonts w:ascii="Arial" w:hAnsi="Arial" w:cs="Arial"/>
          <w:i w:val="0"/>
          <w:color w:val="FF0000"/>
        </w:rPr>
        <w:t>.g., school, external site</w:t>
      </w:r>
      <w:r w:rsidR="00122F47" w:rsidRPr="00803AB6">
        <w:rPr>
          <w:rFonts w:ascii="Arial" w:hAnsi="Arial" w:cs="Arial"/>
          <w:i w:val="0"/>
          <w:color w:val="FF0000"/>
        </w:rPr>
        <w:t xml:space="preserve"> </w:t>
      </w:r>
      <w:r w:rsidR="00B24BEE" w:rsidRPr="00803AB6">
        <w:rPr>
          <w:rFonts w:ascii="Arial" w:hAnsi="Arial" w:cs="Arial"/>
          <w:i w:val="0"/>
          <w:color w:val="FF0000"/>
        </w:rPr>
        <w:t>or</w:t>
      </w:r>
      <w:r w:rsidRPr="00803AB6">
        <w:rPr>
          <w:rFonts w:ascii="Arial" w:hAnsi="Arial" w:cs="Arial"/>
          <w:i w:val="0"/>
          <w:color w:val="FF0000"/>
        </w:rPr>
        <w:t xml:space="preserve"> funding agency)</w:t>
      </w:r>
    </w:p>
    <w:p w14:paraId="1A71A64D" w14:textId="77777777" w:rsidR="00122F47" w:rsidRDefault="00122F47" w:rsidP="00122F47">
      <w:pPr>
        <w:pStyle w:val="BlockText"/>
        <w:rPr>
          <w:rFonts w:ascii="Arial" w:hAnsi="Arial" w:cs="Arial"/>
          <w:i w:val="0"/>
          <w:color w:val="FF0000"/>
        </w:rPr>
      </w:pPr>
      <w:r w:rsidRPr="00803AB6">
        <w:rPr>
          <w:rFonts w:ascii="Arial" w:hAnsi="Arial" w:cs="Arial"/>
          <w:i w:val="0"/>
          <w:color w:val="FF0000"/>
        </w:rPr>
        <w:t>Note that the City of Philadelphia’s IRB may also require approval of your study. Please refer to its website for specific information: https://www.phila.gov/services/mental-physical-health/medical-professionals/submit-a-research-study-to-the-institutional-review-board-irb/</w:t>
      </w:r>
    </w:p>
    <w:p w14:paraId="50E35EB0" w14:textId="77777777" w:rsidR="00E70BF1" w:rsidRPr="00BC238C" w:rsidRDefault="00E70BF1" w:rsidP="00371D8D">
      <w:pPr>
        <w:pStyle w:val="BlockText"/>
        <w:rPr>
          <w:rFonts w:ascii="Arial" w:hAnsi="Arial" w:cs="Arial"/>
          <w:i w:val="0"/>
        </w:rPr>
      </w:pPr>
    </w:p>
    <w:p w14:paraId="3DB47402"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Study Design</w:t>
      </w:r>
    </w:p>
    <w:p w14:paraId="4ED3440C" w14:textId="77777777" w:rsidR="00393FAF" w:rsidRPr="00BC238C" w:rsidRDefault="00393FAF" w:rsidP="000C13A7">
      <w:pPr>
        <w:pStyle w:val="ListBullet2"/>
        <w:numPr>
          <w:ilvl w:val="1"/>
          <w:numId w:val="5"/>
        </w:numPr>
        <w:rPr>
          <w:rFonts w:ascii="Arial" w:hAnsi="Arial" w:cs="Arial"/>
          <w:bCs/>
        </w:rPr>
      </w:pPr>
      <w:r w:rsidRPr="00BC238C">
        <w:rPr>
          <w:rFonts w:ascii="Arial" w:hAnsi="Arial" w:cs="Arial"/>
        </w:rPr>
        <w:t>Recruitment Methods</w:t>
      </w:r>
    </w:p>
    <w:p w14:paraId="19E6599A" w14:textId="143CCA93" w:rsidR="004862A7" w:rsidRPr="00BC238C" w:rsidRDefault="004862A7" w:rsidP="004862A7">
      <w:pPr>
        <w:pStyle w:val="BlockText"/>
        <w:rPr>
          <w:rFonts w:ascii="Arial" w:hAnsi="Arial" w:cs="Arial"/>
          <w:i w:val="0"/>
          <w:color w:val="FF0000"/>
        </w:rPr>
      </w:pPr>
      <w:r w:rsidRPr="00BC238C">
        <w:rPr>
          <w:rFonts w:ascii="Arial" w:hAnsi="Arial" w:cs="Arial"/>
          <w:i w:val="0"/>
          <w:color w:val="FF0000"/>
        </w:rPr>
        <w:t xml:space="preserve">Describe the source of subjects. </w:t>
      </w:r>
    </w:p>
    <w:p w14:paraId="3508293C" w14:textId="045DF100" w:rsidR="00A42FB8"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when, where, and how potential </w:t>
      </w:r>
      <w:r w:rsidR="00646DEB" w:rsidRPr="00BC238C">
        <w:rPr>
          <w:rFonts w:ascii="Arial" w:hAnsi="Arial" w:cs="Arial"/>
          <w:i w:val="0"/>
          <w:color w:val="FF0000"/>
        </w:rPr>
        <w:t>subject</w:t>
      </w:r>
      <w:r w:rsidRPr="00BC238C">
        <w:rPr>
          <w:rFonts w:ascii="Arial" w:hAnsi="Arial" w:cs="Arial"/>
          <w:i w:val="0"/>
          <w:color w:val="FF0000"/>
        </w:rPr>
        <w:t xml:space="preserve">s will be recruited. </w:t>
      </w:r>
    </w:p>
    <w:p w14:paraId="1522B6CB" w14:textId="77777777" w:rsidR="00A42FB8"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the methods that will be used to identify potential </w:t>
      </w:r>
      <w:r w:rsidR="00646DEB" w:rsidRPr="00BC238C">
        <w:rPr>
          <w:rFonts w:ascii="Arial" w:hAnsi="Arial" w:cs="Arial"/>
          <w:i w:val="0"/>
          <w:color w:val="FF0000"/>
        </w:rPr>
        <w:t>subject</w:t>
      </w:r>
      <w:r w:rsidRPr="00BC238C">
        <w:rPr>
          <w:rFonts w:ascii="Arial" w:hAnsi="Arial" w:cs="Arial"/>
          <w:i w:val="0"/>
          <w:color w:val="FF0000"/>
        </w:rPr>
        <w:t>s</w:t>
      </w:r>
      <w:r w:rsidR="00A42FB8" w:rsidRPr="00BC238C">
        <w:rPr>
          <w:rFonts w:ascii="Arial" w:hAnsi="Arial" w:cs="Arial"/>
          <w:i w:val="0"/>
          <w:color w:val="FF0000"/>
        </w:rPr>
        <w:t>.</w:t>
      </w:r>
      <w:r w:rsidRPr="00BC238C">
        <w:rPr>
          <w:rFonts w:ascii="Arial" w:hAnsi="Arial" w:cs="Arial"/>
          <w:i w:val="0"/>
          <w:color w:val="FF0000"/>
        </w:rPr>
        <w:t xml:space="preserve"> </w:t>
      </w:r>
    </w:p>
    <w:p w14:paraId="6FCB54F9" w14:textId="0DF565A9" w:rsidR="00A42FB8"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materials that will be used to recruit </w:t>
      </w:r>
      <w:r w:rsidR="00646DEB" w:rsidRPr="00BC238C">
        <w:rPr>
          <w:rFonts w:ascii="Arial" w:hAnsi="Arial" w:cs="Arial"/>
          <w:i w:val="0"/>
          <w:color w:val="FF0000"/>
        </w:rPr>
        <w:t>subject</w:t>
      </w:r>
      <w:r w:rsidRPr="00BC238C">
        <w:rPr>
          <w:rFonts w:ascii="Arial" w:hAnsi="Arial" w:cs="Arial"/>
          <w:i w:val="0"/>
          <w:color w:val="FF0000"/>
        </w:rPr>
        <w:t xml:space="preserve">s. Include copies of these documents with the application. For advertisements, submit the final copy of printed advertisements. When advertisements are taped for broadcast, provide the final audio/video tape. You may submit the wording of the advertisement prior to taping to preclude re-taping because of inappropriate wording, provided the </w:t>
      </w:r>
      <w:r w:rsidR="00733CF8" w:rsidRPr="00BC238C">
        <w:rPr>
          <w:rFonts w:ascii="Arial" w:hAnsi="Arial" w:cs="Arial"/>
          <w:i w:val="0"/>
          <w:color w:val="FF0000"/>
        </w:rPr>
        <w:t>IRB</w:t>
      </w:r>
      <w:r w:rsidRPr="00BC238C">
        <w:rPr>
          <w:rFonts w:ascii="Arial" w:hAnsi="Arial" w:cs="Arial"/>
          <w:i w:val="0"/>
          <w:color w:val="FF0000"/>
        </w:rPr>
        <w:t xml:space="preserve"> reviews the final audio/video tape. </w:t>
      </w:r>
    </w:p>
    <w:p w14:paraId="6687BC61" w14:textId="77777777" w:rsidR="007D3BCF" w:rsidRPr="00BC238C" w:rsidRDefault="007D3BCF" w:rsidP="00393FAF">
      <w:pPr>
        <w:pStyle w:val="BlockText"/>
        <w:rPr>
          <w:rFonts w:ascii="Arial" w:hAnsi="Arial" w:cs="Arial"/>
          <w:i w:val="0"/>
          <w:color w:val="FF0000"/>
        </w:rPr>
      </w:pPr>
    </w:p>
    <w:p w14:paraId="0052D30C" w14:textId="77777777" w:rsidR="000A0D2E" w:rsidRPr="00BC238C" w:rsidRDefault="000A0D2E" w:rsidP="00E24602">
      <w:pPr>
        <w:pStyle w:val="ListBullet2"/>
        <w:numPr>
          <w:ilvl w:val="1"/>
          <w:numId w:val="5"/>
        </w:numPr>
        <w:rPr>
          <w:rFonts w:ascii="Arial" w:hAnsi="Arial" w:cs="Arial"/>
          <w:bCs/>
        </w:rPr>
      </w:pPr>
      <w:r w:rsidRPr="00BC238C">
        <w:rPr>
          <w:rFonts w:ascii="Arial" w:hAnsi="Arial" w:cs="Arial"/>
        </w:rPr>
        <w:t>Inclusion and Exclusion Criteria</w:t>
      </w:r>
    </w:p>
    <w:p w14:paraId="047725DD" w14:textId="1E0F631A" w:rsidR="00B11D03" w:rsidRPr="00BC238C" w:rsidRDefault="00393FAF" w:rsidP="00B11D03">
      <w:pPr>
        <w:pStyle w:val="BlockText"/>
        <w:rPr>
          <w:rFonts w:ascii="Arial" w:hAnsi="Arial" w:cs="Arial"/>
          <w:i w:val="0"/>
          <w:color w:val="FF0000"/>
        </w:rPr>
      </w:pPr>
      <w:r w:rsidRPr="00BC238C">
        <w:rPr>
          <w:rFonts w:ascii="Arial" w:hAnsi="Arial" w:cs="Arial"/>
          <w:i w:val="0"/>
          <w:color w:val="FF0000"/>
        </w:rPr>
        <w:t xml:space="preserve">Describe how you will screen for eligibility. </w:t>
      </w:r>
    </w:p>
    <w:p w14:paraId="69F45318" w14:textId="77777777" w:rsidR="00B11D03" w:rsidRPr="00BC238C" w:rsidRDefault="00B11D03" w:rsidP="00B11D03">
      <w:pPr>
        <w:pStyle w:val="BlockText"/>
        <w:rPr>
          <w:rFonts w:ascii="Arial" w:hAnsi="Arial" w:cs="Arial"/>
          <w:i w:val="0"/>
          <w:color w:val="FF0000"/>
        </w:rPr>
      </w:pPr>
      <w:r w:rsidRPr="00BC238C">
        <w:rPr>
          <w:rFonts w:ascii="Arial" w:hAnsi="Arial" w:cs="Arial"/>
          <w:i w:val="0"/>
          <w:color w:val="FF0000"/>
        </w:rPr>
        <w:t xml:space="preserve">If applicable: Describe what will occur </w:t>
      </w:r>
      <w:r w:rsidR="00961B8D" w:rsidRPr="00BC238C">
        <w:rPr>
          <w:rFonts w:ascii="Arial" w:hAnsi="Arial" w:cs="Arial"/>
          <w:i w:val="0"/>
          <w:color w:val="FF0000"/>
        </w:rPr>
        <w:t>with</w:t>
      </w:r>
      <w:r w:rsidRPr="00BC238C">
        <w:rPr>
          <w:rFonts w:ascii="Arial" w:hAnsi="Arial" w:cs="Arial"/>
          <w:i w:val="0"/>
          <w:color w:val="FF0000"/>
        </w:rPr>
        <w:t xml:space="preserve"> screen failures (those participants that do not meet inclusion criteria)</w:t>
      </w:r>
      <w:r w:rsidR="00961B8D" w:rsidRPr="00BC238C">
        <w:rPr>
          <w:rFonts w:ascii="Arial" w:hAnsi="Arial" w:cs="Arial"/>
          <w:i w:val="0"/>
          <w:color w:val="FF0000"/>
        </w:rPr>
        <w:t xml:space="preserve"> and with the information/materials collected during screening.</w:t>
      </w:r>
    </w:p>
    <w:p w14:paraId="5D24B6B0" w14:textId="64007624" w:rsidR="00A42FB8" w:rsidRPr="00BC238C" w:rsidRDefault="00393FAF" w:rsidP="00F63842">
      <w:pPr>
        <w:pStyle w:val="BlockText"/>
        <w:rPr>
          <w:rFonts w:ascii="Arial" w:hAnsi="Arial" w:cs="Arial"/>
          <w:i w:val="0"/>
          <w:color w:val="FF0000"/>
        </w:rPr>
      </w:pPr>
      <w:r w:rsidRPr="00BC238C">
        <w:rPr>
          <w:rFonts w:ascii="Arial" w:hAnsi="Arial" w:cs="Arial"/>
          <w:i w:val="0"/>
          <w:color w:val="FF0000"/>
        </w:rPr>
        <w:t xml:space="preserve">Describe the criteria that define who will be included or excluded in your final study sample. </w:t>
      </w:r>
    </w:p>
    <w:p w14:paraId="6481785E" w14:textId="77777777" w:rsidR="00BE3921" w:rsidRPr="00BC238C" w:rsidRDefault="00BE3921" w:rsidP="00BE3921">
      <w:pPr>
        <w:pStyle w:val="BlockText"/>
        <w:rPr>
          <w:rFonts w:ascii="Arial" w:hAnsi="Arial" w:cs="Arial"/>
          <w:i w:val="0"/>
          <w:color w:val="FF0000"/>
        </w:rPr>
      </w:pPr>
      <w:r w:rsidRPr="00BC238C">
        <w:rPr>
          <w:rFonts w:ascii="Arial" w:hAnsi="Arial" w:cs="Arial"/>
          <w:i w:val="0"/>
          <w:color w:val="FF0000"/>
        </w:rPr>
        <w:t xml:space="preserve">Indicate specifically whether you will include or exclude each of the following special populations: </w:t>
      </w:r>
    </w:p>
    <w:p w14:paraId="55F3A6B5" w14:textId="77777777" w:rsidR="00BE3921" w:rsidRPr="00BC238C" w:rsidRDefault="00BE3921" w:rsidP="00BE3921">
      <w:pPr>
        <w:pStyle w:val="BlockText"/>
        <w:spacing w:before="0" w:after="0"/>
        <w:ind w:right="0"/>
        <w:rPr>
          <w:rFonts w:ascii="Arial" w:hAnsi="Arial" w:cs="Arial"/>
          <w:i w:val="0"/>
          <w:color w:val="FF0000"/>
        </w:rPr>
      </w:pPr>
      <w:r w:rsidRPr="00BC238C">
        <w:rPr>
          <w:rFonts w:ascii="Arial" w:hAnsi="Arial" w:cs="Arial"/>
          <w:i w:val="0"/>
          <w:color w:val="FF0000"/>
        </w:rPr>
        <w:t>•</w:t>
      </w:r>
      <w:r w:rsidRPr="00BC238C">
        <w:rPr>
          <w:rFonts w:ascii="Arial" w:hAnsi="Arial" w:cs="Arial"/>
          <w:i w:val="0"/>
          <w:color w:val="FF0000"/>
        </w:rPr>
        <w:tab/>
        <w:t>Adults unable to consent</w:t>
      </w:r>
    </w:p>
    <w:p w14:paraId="7F4F518E" w14:textId="77777777" w:rsidR="00BE3921" w:rsidRPr="00BC238C" w:rsidRDefault="00BE3921" w:rsidP="00BE3921">
      <w:pPr>
        <w:pStyle w:val="BlockText"/>
        <w:spacing w:before="0" w:after="0"/>
        <w:ind w:left="1440" w:right="0" w:hanging="720"/>
        <w:rPr>
          <w:rFonts w:ascii="Arial" w:hAnsi="Arial" w:cs="Arial"/>
          <w:i w:val="0"/>
          <w:color w:val="FF0000"/>
        </w:rPr>
      </w:pPr>
      <w:r w:rsidRPr="00BC238C">
        <w:rPr>
          <w:rFonts w:ascii="Arial" w:hAnsi="Arial" w:cs="Arial"/>
          <w:i w:val="0"/>
          <w:color w:val="FF0000"/>
        </w:rPr>
        <w:t>•</w:t>
      </w:r>
      <w:r w:rsidRPr="00BC238C">
        <w:rPr>
          <w:rFonts w:ascii="Arial" w:hAnsi="Arial" w:cs="Arial"/>
          <w:i w:val="0"/>
          <w:color w:val="FF0000"/>
        </w:rPr>
        <w:tab/>
        <w:t>Individuals who are not yet adults (infants, children, teenagers)</w:t>
      </w:r>
    </w:p>
    <w:p w14:paraId="20F8B2B1" w14:textId="77777777" w:rsidR="00BE3921" w:rsidRPr="00BC238C" w:rsidRDefault="00BE3921" w:rsidP="00BE3921">
      <w:pPr>
        <w:pStyle w:val="BlockText"/>
        <w:spacing w:before="0" w:after="0"/>
        <w:ind w:right="0"/>
        <w:rPr>
          <w:rFonts w:ascii="Arial" w:hAnsi="Arial" w:cs="Arial"/>
          <w:i w:val="0"/>
          <w:color w:val="FF0000"/>
        </w:rPr>
      </w:pPr>
      <w:r w:rsidRPr="00BC238C">
        <w:rPr>
          <w:rFonts w:ascii="Arial" w:hAnsi="Arial" w:cs="Arial"/>
          <w:i w:val="0"/>
          <w:color w:val="FF0000"/>
        </w:rPr>
        <w:t>•</w:t>
      </w:r>
      <w:r w:rsidRPr="00BC238C">
        <w:rPr>
          <w:rFonts w:ascii="Arial" w:hAnsi="Arial" w:cs="Arial"/>
          <w:i w:val="0"/>
          <w:color w:val="FF0000"/>
        </w:rPr>
        <w:tab/>
        <w:t>Pregnant women</w:t>
      </w:r>
    </w:p>
    <w:p w14:paraId="7FEBFEBF" w14:textId="77777777" w:rsidR="00BE3921" w:rsidRPr="00BC238C" w:rsidRDefault="00BE3921" w:rsidP="00BE3921">
      <w:pPr>
        <w:pStyle w:val="BlockText"/>
        <w:spacing w:before="0" w:after="0"/>
        <w:ind w:right="0"/>
        <w:rPr>
          <w:rFonts w:ascii="Arial" w:hAnsi="Arial" w:cs="Arial"/>
          <w:i w:val="0"/>
          <w:color w:val="FF0000"/>
        </w:rPr>
      </w:pPr>
      <w:r w:rsidRPr="00BC238C">
        <w:rPr>
          <w:rFonts w:ascii="Arial" w:hAnsi="Arial" w:cs="Arial"/>
          <w:i w:val="0"/>
          <w:color w:val="FF0000"/>
        </w:rPr>
        <w:lastRenderedPageBreak/>
        <w:t>•</w:t>
      </w:r>
      <w:r w:rsidRPr="00BC238C">
        <w:rPr>
          <w:rFonts w:ascii="Arial" w:hAnsi="Arial" w:cs="Arial"/>
          <w:i w:val="0"/>
          <w:color w:val="FF0000"/>
        </w:rPr>
        <w:tab/>
        <w:t>Prisoners</w:t>
      </w:r>
    </w:p>
    <w:p w14:paraId="1B98EC69" w14:textId="77777777" w:rsidR="00BE3921" w:rsidRPr="00BC238C" w:rsidRDefault="00BE3921" w:rsidP="00BE3921">
      <w:pPr>
        <w:pStyle w:val="BlockText"/>
        <w:spacing w:before="0" w:after="0"/>
        <w:ind w:right="0"/>
        <w:rPr>
          <w:rFonts w:ascii="Arial" w:hAnsi="Arial" w:cs="Arial"/>
          <w:i w:val="0"/>
          <w:color w:val="FF0000"/>
        </w:rPr>
      </w:pPr>
      <w:r w:rsidRPr="00BC238C">
        <w:rPr>
          <w:rFonts w:ascii="Arial" w:hAnsi="Arial" w:cs="Arial"/>
          <w:i w:val="0"/>
          <w:color w:val="FF0000"/>
        </w:rPr>
        <w:t>•</w:t>
      </w:r>
      <w:r w:rsidRPr="00BC238C">
        <w:rPr>
          <w:rFonts w:ascii="Arial" w:hAnsi="Arial" w:cs="Arial"/>
          <w:i w:val="0"/>
          <w:color w:val="FF0000"/>
        </w:rPr>
        <w:tab/>
        <w:t>Individuals who do not understand English</w:t>
      </w:r>
    </w:p>
    <w:p w14:paraId="54B237E8" w14:textId="77777777" w:rsidR="00961B8D" w:rsidRPr="00BC238C" w:rsidRDefault="00961B8D" w:rsidP="00BE3921">
      <w:pPr>
        <w:pStyle w:val="BlockText"/>
        <w:spacing w:before="0" w:after="0"/>
        <w:ind w:right="0"/>
        <w:rPr>
          <w:rFonts w:ascii="Arial" w:hAnsi="Arial" w:cs="Arial"/>
          <w:i w:val="0"/>
          <w:color w:val="FF0000"/>
        </w:rPr>
      </w:pPr>
    </w:p>
    <w:p w14:paraId="5417AF39" w14:textId="77777777" w:rsidR="00A969E1" w:rsidRPr="00BC238C" w:rsidRDefault="00AB2CE5" w:rsidP="00E24602">
      <w:pPr>
        <w:pStyle w:val="ListBullet2"/>
        <w:numPr>
          <w:ilvl w:val="1"/>
          <w:numId w:val="5"/>
        </w:numPr>
        <w:rPr>
          <w:rFonts w:ascii="Arial" w:hAnsi="Arial" w:cs="Arial"/>
          <w:bCs/>
        </w:rPr>
      </w:pPr>
      <w:r w:rsidRPr="00BC238C">
        <w:rPr>
          <w:rFonts w:ascii="Arial" w:hAnsi="Arial" w:cs="Arial"/>
        </w:rPr>
        <w:t xml:space="preserve">Local </w:t>
      </w:r>
      <w:r w:rsidR="00A969E1" w:rsidRPr="00BC238C">
        <w:rPr>
          <w:rFonts w:ascii="Arial" w:hAnsi="Arial" w:cs="Arial"/>
        </w:rPr>
        <w:t>Number of Subjects</w:t>
      </w:r>
    </w:p>
    <w:p w14:paraId="2BAA05C9" w14:textId="77777777" w:rsidR="00AB2CE5" w:rsidRPr="00BC238C" w:rsidRDefault="00A969E1" w:rsidP="00A969E1">
      <w:pPr>
        <w:pStyle w:val="BlockText"/>
        <w:rPr>
          <w:rFonts w:ascii="Arial" w:hAnsi="Arial" w:cs="Arial"/>
          <w:i w:val="0"/>
          <w:color w:val="FF0000"/>
        </w:rPr>
      </w:pPr>
      <w:r w:rsidRPr="00BC238C">
        <w:rPr>
          <w:rFonts w:ascii="Arial" w:hAnsi="Arial" w:cs="Arial"/>
          <w:i w:val="0"/>
          <w:color w:val="FF0000"/>
        </w:rPr>
        <w:t xml:space="preserve">Indicate the total number of subjects to be accrued locally. </w:t>
      </w:r>
    </w:p>
    <w:p w14:paraId="34ACAEF6" w14:textId="77777777" w:rsidR="00A969E1" w:rsidRPr="00BC238C" w:rsidRDefault="00A969E1" w:rsidP="00A969E1">
      <w:pPr>
        <w:pStyle w:val="BlockText"/>
        <w:rPr>
          <w:rFonts w:ascii="Arial" w:hAnsi="Arial" w:cs="Arial"/>
          <w:i w:val="0"/>
        </w:rPr>
      </w:pPr>
      <w:r w:rsidRPr="00BC238C">
        <w:rPr>
          <w:rFonts w:ascii="Arial" w:hAnsi="Arial" w:cs="Arial"/>
          <w:i w:val="0"/>
          <w:color w:val="FF0000"/>
        </w:rPr>
        <w:t>If applicable, distinguish between the number of subjects who are expected to be enrolled and screen</w:t>
      </w:r>
      <w:r w:rsidR="00D24E79" w:rsidRPr="00BC238C">
        <w:rPr>
          <w:rFonts w:ascii="Arial" w:hAnsi="Arial" w:cs="Arial"/>
          <w:i w:val="0"/>
          <w:color w:val="FF0000"/>
        </w:rPr>
        <w:t>ed</w:t>
      </w:r>
      <w:r w:rsidRPr="00BC238C">
        <w:rPr>
          <w:rFonts w:ascii="Arial" w:hAnsi="Arial" w:cs="Arial"/>
          <w:i w:val="0"/>
          <w:color w:val="FF0000"/>
        </w:rPr>
        <w:t>, and the number of subjects needed to complete the research procedures (i.e., numbers of subjects excluding screen failures.)</w:t>
      </w:r>
    </w:p>
    <w:p w14:paraId="5FC0DD05" w14:textId="77777777" w:rsidR="00AB2CE5" w:rsidRPr="00BC238C" w:rsidRDefault="00AB2CE5" w:rsidP="00E24602">
      <w:pPr>
        <w:pStyle w:val="ListBullet2"/>
        <w:numPr>
          <w:ilvl w:val="1"/>
          <w:numId w:val="5"/>
        </w:numPr>
        <w:rPr>
          <w:rFonts w:ascii="Arial" w:hAnsi="Arial" w:cs="Arial"/>
          <w:bCs/>
        </w:rPr>
      </w:pPr>
      <w:r w:rsidRPr="00BC238C">
        <w:rPr>
          <w:rFonts w:ascii="Arial" w:hAnsi="Arial" w:cs="Arial"/>
        </w:rPr>
        <w:t>Study-Wide Number of Subjects</w:t>
      </w:r>
    </w:p>
    <w:p w14:paraId="04EBF7DD" w14:textId="77777777" w:rsidR="00AB2CE5" w:rsidRPr="00BC238C" w:rsidRDefault="00AB2CE5" w:rsidP="00AB2CE5">
      <w:pPr>
        <w:pStyle w:val="BlockText"/>
        <w:rPr>
          <w:rFonts w:ascii="Arial" w:hAnsi="Arial" w:cs="Arial"/>
          <w:i w:val="0"/>
          <w:color w:val="FF0000"/>
        </w:rPr>
      </w:pPr>
      <w:r w:rsidRPr="00BC238C">
        <w:rPr>
          <w:rFonts w:ascii="Arial" w:hAnsi="Arial" w:cs="Arial"/>
          <w:i w:val="0"/>
          <w:color w:val="FF0000"/>
        </w:rPr>
        <w:t>If this is a multicenter study, indicate the total number of subjects to be accrued across all sites.</w:t>
      </w:r>
    </w:p>
    <w:p w14:paraId="6B90941A" w14:textId="77777777" w:rsidR="00A969E1" w:rsidRPr="00BC238C" w:rsidRDefault="00A969E1" w:rsidP="00E24602">
      <w:pPr>
        <w:pStyle w:val="ListBullet2"/>
        <w:numPr>
          <w:ilvl w:val="1"/>
          <w:numId w:val="5"/>
        </w:numPr>
        <w:rPr>
          <w:rFonts w:ascii="Arial" w:hAnsi="Arial" w:cs="Arial"/>
          <w:bCs/>
        </w:rPr>
      </w:pPr>
      <w:r w:rsidRPr="00BC238C">
        <w:rPr>
          <w:rFonts w:ascii="Arial" w:hAnsi="Arial" w:cs="Arial"/>
        </w:rPr>
        <w:t>Study Timelines</w:t>
      </w:r>
    </w:p>
    <w:p w14:paraId="248E99D7" w14:textId="77777777" w:rsidR="00A969E1" w:rsidRPr="00BC238C" w:rsidRDefault="00A969E1" w:rsidP="00E70BF1">
      <w:pPr>
        <w:pStyle w:val="BlockText"/>
        <w:rPr>
          <w:rFonts w:ascii="Arial" w:hAnsi="Arial" w:cs="Arial"/>
          <w:i w:val="0"/>
          <w:color w:val="FF0000"/>
        </w:rPr>
      </w:pPr>
      <w:r w:rsidRPr="00BC238C">
        <w:rPr>
          <w:rFonts w:ascii="Arial" w:hAnsi="Arial" w:cs="Arial"/>
          <w:i w:val="0"/>
          <w:color w:val="FF0000"/>
        </w:rPr>
        <w:t>Describe</w:t>
      </w:r>
      <w:r w:rsidR="00BE3921" w:rsidRPr="00BC238C">
        <w:rPr>
          <w:rFonts w:ascii="Arial" w:hAnsi="Arial" w:cs="Arial"/>
          <w:i w:val="0"/>
          <w:color w:val="FF0000"/>
        </w:rPr>
        <w:t xml:space="preserve"> (in relation to IRB approval, not specific dates)</w:t>
      </w:r>
      <w:r w:rsidRPr="00BC238C">
        <w:rPr>
          <w:rFonts w:ascii="Arial" w:hAnsi="Arial" w:cs="Arial"/>
          <w:i w:val="0"/>
          <w:color w:val="FF0000"/>
        </w:rPr>
        <w:t>:</w:t>
      </w:r>
    </w:p>
    <w:p w14:paraId="0DB09245" w14:textId="77777777" w:rsidR="00A969E1" w:rsidRPr="00BC238C" w:rsidRDefault="00D24E79" w:rsidP="00463A0F">
      <w:pPr>
        <w:pStyle w:val="List"/>
        <w:rPr>
          <w:rFonts w:ascii="Arial" w:hAnsi="Arial" w:cs="Arial"/>
          <w:i w:val="0"/>
          <w:color w:val="FF0000"/>
        </w:rPr>
      </w:pPr>
      <w:r w:rsidRPr="00BC238C">
        <w:rPr>
          <w:rFonts w:ascii="Arial" w:hAnsi="Arial" w:cs="Arial"/>
          <w:i w:val="0"/>
          <w:color w:val="FF0000"/>
        </w:rPr>
        <w:t xml:space="preserve">The duration of a </w:t>
      </w:r>
      <w:r w:rsidR="00A969E1" w:rsidRPr="00BC238C">
        <w:rPr>
          <w:rFonts w:ascii="Arial" w:hAnsi="Arial" w:cs="Arial"/>
          <w:i w:val="0"/>
          <w:color w:val="FF0000"/>
        </w:rPr>
        <w:t>subject’s participation in the study.</w:t>
      </w:r>
    </w:p>
    <w:p w14:paraId="49E80748" w14:textId="77777777" w:rsidR="00A969E1" w:rsidRPr="00BC238C" w:rsidRDefault="00A969E1" w:rsidP="00463A0F">
      <w:pPr>
        <w:pStyle w:val="List"/>
        <w:rPr>
          <w:rFonts w:ascii="Arial" w:hAnsi="Arial" w:cs="Arial"/>
          <w:i w:val="0"/>
          <w:color w:val="FF0000"/>
        </w:rPr>
      </w:pPr>
      <w:r w:rsidRPr="00BC238C">
        <w:rPr>
          <w:rFonts w:ascii="Arial" w:hAnsi="Arial" w:cs="Arial"/>
          <w:i w:val="0"/>
          <w:color w:val="FF0000"/>
        </w:rPr>
        <w:t>The duration anticipated to enroll all study subjects.</w:t>
      </w:r>
    </w:p>
    <w:p w14:paraId="656C210F" w14:textId="3F5EC278" w:rsidR="00E70BF1" w:rsidRPr="00BC238C" w:rsidRDefault="00A969E1" w:rsidP="00463A0F">
      <w:pPr>
        <w:pStyle w:val="List"/>
        <w:rPr>
          <w:rFonts w:ascii="Arial" w:hAnsi="Arial" w:cs="Arial"/>
          <w:i w:val="0"/>
          <w:color w:val="FF0000"/>
        </w:rPr>
      </w:pPr>
      <w:r w:rsidRPr="00BC238C">
        <w:rPr>
          <w:rFonts w:ascii="Arial" w:hAnsi="Arial" w:cs="Arial"/>
          <w:i w:val="0"/>
          <w:color w:val="FF0000"/>
        </w:rPr>
        <w:t>The estimated date for the investigators to complete this study (complete primary analyses)</w:t>
      </w:r>
    </w:p>
    <w:p w14:paraId="003D165E" w14:textId="77777777" w:rsidR="00393FAF" w:rsidRPr="00BC238C" w:rsidRDefault="00393FAF" w:rsidP="00E24602">
      <w:pPr>
        <w:pStyle w:val="ListBullet2"/>
        <w:numPr>
          <w:ilvl w:val="1"/>
          <w:numId w:val="5"/>
        </w:numPr>
        <w:rPr>
          <w:rFonts w:ascii="Arial" w:hAnsi="Arial" w:cs="Arial"/>
        </w:rPr>
      </w:pPr>
      <w:r w:rsidRPr="00BC238C">
        <w:rPr>
          <w:rFonts w:ascii="Arial" w:hAnsi="Arial" w:cs="Arial"/>
        </w:rPr>
        <w:t>Study Endpoints</w:t>
      </w:r>
    </w:p>
    <w:p w14:paraId="428FC66D" w14:textId="77777777" w:rsidR="00A42FB8" w:rsidRPr="00BC238C" w:rsidRDefault="00393FAF" w:rsidP="00E70BF1">
      <w:pPr>
        <w:pStyle w:val="BlockText"/>
        <w:rPr>
          <w:rFonts w:ascii="Arial" w:hAnsi="Arial"/>
          <w:i w:val="0"/>
          <w:color w:val="FF0000"/>
        </w:rPr>
      </w:pPr>
      <w:r w:rsidRPr="00BC238C">
        <w:rPr>
          <w:rFonts w:ascii="Arial" w:hAnsi="Arial"/>
          <w:i w:val="0"/>
          <w:color w:val="FF0000"/>
        </w:rPr>
        <w:t xml:space="preserve">Describe the primary and secondary study endpoints. </w:t>
      </w:r>
      <w:r w:rsidR="00C20494" w:rsidRPr="00BC238C">
        <w:rPr>
          <w:rFonts w:ascii="Arial" w:hAnsi="Arial"/>
          <w:i w:val="0"/>
          <w:color w:val="FF0000"/>
        </w:rPr>
        <w:t>This is also calle</w:t>
      </w:r>
      <w:r w:rsidR="00305749" w:rsidRPr="00BC238C">
        <w:rPr>
          <w:rFonts w:ascii="Arial" w:hAnsi="Arial"/>
          <w:i w:val="0"/>
          <w:color w:val="FF0000"/>
        </w:rPr>
        <w:t>d the primary outcome parameter.</w:t>
      </w:r>
      <w:r w:rsidR="00C20494" w:rsidRPr="00BC238C">
        <w:rPr>
          <w:rFonts w:ascii="Arial" w:hAnsi="Arial"/>
          <w:i w:val="0"/>
          <w:color w:val="FF0000"/>
        </w:rPr>
        <w:t xml:space="preserve"> </w:t>
      </w:r>
      <w:r w:rsidR="00305749" w:rsidRPr="00BC238C">
        <w:rPr>
          <w:rFonts w:ascii="Arial" w:hAnsi="Arial"/>
          <w:i w:val="0"/>
          <w:color w:val="FF0000"/>
        </w:rPr>
        <w:t xml:space="preserve">It is defined as the specific </w:t>
      </w:r>
      <w:r w:rsidR="00FF506E" w:rsidRPr="00BC238C">
        <w:rPr>
          <w:rFonts w:ascii="Arial" w:hAnsi="Arial"/>
          <w:i w:val="0"/>
          <w:color w:val="FF0000"/>
        </w:rPr>
        <w:t>parameter</w:t>
      </w:r>
      <w:r w:rsidR="00305749" w:rsidRPr="00BC238C">
        <w:rPr>
          <w:rFonts w:ascii="Arial" w:hAnsi="Arial"/>
          <w:i w:val="0"/>
          <w:color w:val="FF0000"/>
        </w:rPr>
        <w:t xml:space="preserve"> or observation used to measure the effect of the intervention </w:t>
      </w:r>
      <w:r w:rsidR="00FF506E" w:rsidRPr="00BC238C">
        <w:rPr>
          <w:rFonts w:ascii="Arial" w:hAnsi="Arial"/>
          <w:i w:val="0"/>
          <w:color w:val="FF0000"/>
        </w:rPr>
        <w:t xml:space="preserve">of interest.  </w:t>
      </w:r>
      <w:r w:rsidR="00F511F7" w:rsidRPr="00BC238C">
        <w:rPr>
          <w:rFonts w:ascii="Arial" w:hAnsi="Arial"/>
          <w:i w:val="0"/>
          <w:color w:val="FF0000"/>
        </w:rPr>
        <w:t>For example,</w:t>
      </w:r>
      <w:r w:rsidR="00792903" w:rsidRPr="00BC238C">
        <w:rPr>
          <w:rFonts w:ascii="Arial" w:hAnsi="Arial"/>
          <w:i w:val="0"/>
          <w:color w:val="FF0000"/>
        </w:rPr>
        <w:t xml:space="preserve"> </w:t>
      </w:r>
      <w:r w:rsidR="00B01F43" w:rsidRPr="00BC238C">
        <w:rPr>
          <w:rFonts w:ascii="Arial" w:hAnsi="Arial"/>
          <w:i w:val="0"/>
          <w:color w:val="FF0000"/>
        </w:rPr>
        <w:t>a study</w:t>
      </w:r>
      <w:r w:rsidR="00F511F7" w:rsidRPr="00BC238C">
        <w:rPr>
          <w:rFonts w:ascii="Arial" w:hAnsi="Arial"/>
          <w:i w:val="0"/>
          <w:color w:val="FF0000"/>
        </w:rPr>
        <w:t xml:space="preserve"> may be cond</w:t>
      </w:r>
      <w:r w:rsidR="00B01F43" w:rsidRPr="00BC238C">
        <w:rPr>
          <w:rFonts w:ascii="Arial" w:hAnsi="Arial"/>
          <w:i w:val="0"/>
          <w:color w:val="FF0000"/>
        </w:rPr>
        <w:t xml:space="preserve">ucted </w:t>
      </w:r>
      <w:r w:rsidR="00F511F7" w:rsidRPr="00BC238C">
        <w:rPr>
          <w:rFonts w:ascii="Arial" w:hAnsi="Arial"/>
          <w:i w:val="0"/>
          <w:color w:val="FF0000"/>
        </w:rPr>
        <w:t xml:space="preserve">until </w:t>
      </w:r>
      <w:r w:rsidR="00C20494" w:rsidRPr="00BC238C">
        <w:rPr>
          <w:rFonts w:ascii="Arial" w:hAnsi="Arial"/>
          <w:i w:val="0"/>
          <w:color w:val="FF0000"/>
        </w:rPr>
        <w:t xml:space="preserve">the </w:t>
      </w:r>
      <w:r w:rsidR="00F511F7" w:rsidRPr="00BC238C">
        <w:rPr>
          <w:rFonts w:ascii="Arial" w:hAnsi="Arial"/>
          <w:i w:val="0"/>
          <w:color w:val="FF0000"/>
        </w:rPr>
        <w:t>reoccurrence</w:t>
      </w:r>
      <w:r w:rsidR="00B01F43" w:rsidRPr="00BC238C">
        <w:rPr>
          <w:rFonts w:ascii="Arial" w:hAnsi="Arial"/>
          <w:i w:val="0"/>
          <w:color w:val="FF0000"/>
        </w:rPr>
        <w:t xml:space="preserve"> </w:t>
      </w:r>
      <w:r w:rsidR="00F511F7" w:rsidRPr="00BC238C">
        <w:rPr>
          <w:rFonts w:ascii="Arial" w:hAnsi="Arial"/>
          <w:i w:val="0"/>
          <w:color w:val="FF0000"/>
        </w:rPr>
        <w:t xml:space="preserve">of disease, </w:t>
      </w:r>
      <w:r w:rsidR="00C20494" w:rsidRPr="00BC238C">
        <w:rPr>
          <w:rFonts w:ascii="Arial" w:hAnsi="Arial"/>
          <w:i w:val="0"/>
          <w:color w:val="FF0000"/>
        </w:rPr>
        <w:t>or change in blood pressure, or differences in proportions</w:t>
      </w:r>
      <w:r w:rsidR="00F511F7" w:rsidRPr="00BC238C">
        <w:rPr>
          <w:rFonts w:ascii="Arial" w:hAnsi="Arial"/>
          <w:i w:val="0"/>
          <w:color w:val="FF0000"/>
        </w:rPr>
        <w:t>.</w:t>
      </w:r>
      <w:r w:rsidR="00B01F43" w:rsidRPr="00BC238C">
        <w:rPr>
          <w:rFonts w:ascii="Arial" w:hAnsi="Arial"/>
          <w:i w:val="0"/>
          <w:color w:val="FF0000"/>
        </w:rPr>
        <w:t xml:space="preserve"> Note that primary or secondary endpoints are not limited to clinical trials.</w:t>
      </w:r>
    </w:p>
    <w:p w14:paraId="6B12D9A2" w14:textId="70072C47" w:rsidR="00393FAF" w:rsidRPr="00BC238C" w:rsidRDefault="00393FAF" w:rsidP="00E24602">
      <w:pPr>
        <w:pStyle w:val="ListBullet2"/>
        <w:numPr>
          <w:ilvl w:val="1"/>
          <w:numId w:val="5"/>
        </w:numPr>
        <w:rPr>
          <w:rFonts w:ascii="Arial" w:hAnsi="Arial" w:cs="Arial"/>
        </w:rPr>
      </w:pPr>
      <w:r w:rsidRPr="00BC238C">
        <w:rPr>
          <w:rFonts w:ascii="Arial" w:hAnsi="Arial" w:cs="Arial"/>
        </w:rPr>
        <w:t>Procedures</w:t>
      </w:r>
      <w:r w:rsidR="003603DC" w:rsidRPr="00BC238C">
        <w:rPr>
          <w:rFonts w:ascii="Arial" w:hAnsi="Arial" w:cs="Arial"/>
        </w:rPr>
        <w:t xml:space="preserve"> </w:t>
      </w:r>
      <w:r w:rsidR="009D0CF9" w:rsidRPr="00BC238C">
        <w:rPr>
          <w:rFonts w:ascii="Arial" w:hAnsi="Arial" w:cs="Arial"/>
        </w:rPr>
        <w:t xml:space="preserve">Involved </w:t>
      </w:r>
      <w:r w:rsidR="003603DC" w:rsidRPr="00BC238C">
        <w:rPr>
          <w:rFonts w:ascii="Arial" w:hAnsi="Arial" w:cs="Arial"/>
        </w:rPr>
        <w:t>in the Human Research</w:t>
      </w:r>
    </w:p>
    <w:p w14:paraId="4D3405A6" w14:textId="77777777" w:rsidR="00D47778" w:rsidRPr="00BC238C" w:rsidRDefault="00D47778" w:rsidP="00D47778">
      <w:pPr>
        <w:pStyle w:val="BlockText"/>
        <w:rPr>
          <w:rFonts w:ascii="Arial" w:hAnsi="Arial"/>
          <w:i w:val="0"/>
          <w:color w:val="FF0000"/>
        </w:rPr>
      </w:pPr>
      <w:r w:rsidRPr="00BC238C">
        <w:rPr>
          <w:rFonts w:ascii="Arial" w:hAnsi="Arial"/>
          <w:i w:val="0"/>
          <w:color w:val="FF0000"/>
        </w:rPr>
        <w:t xml:space="preserve">Describe the study procedures and how the data will be analyzed. </w:t>
      </w:r>
    </w:p>
    <w:p w14:paraId="5FC99D6D" w14:textId="77777777" w:rsidR="00FA5370" w:rsidRPr="00BC238C" w:rsidRDefault="008B26EB" w:rsidP="00D47778">
      <w:pPr>
        <w:pStyle w:val="BlockText"/>
        <w:rPr>
          <w:rFonts w:ascii="Arial" w:hAnsi="Arial"/>
          <w:b/>
          <w:i w:val="0"/>
          <w:color w:val="FF0000"/>
          <w:u w:val="single"/>
        </w:rPr>
      </w:pPr>
      <w:r w:rsidRPr="00BC238C">
        <w:rPr>
          <w:rFonts w:ascii="Arial" w:hAnsi="Arial"/>
          <w:b/>
          <w:i w:val="0"/>
          <w:color w:val="FF0000"/>
          <w:u w:val="single"/>
        </w:rPr>
        <w:t xml:space="preserve">For </w:t>
      </w:r>
      <w:r w:rsidR="00CC7A30" w:rsidRPr="00BC238C">
        <w:rPr>
          <w:rFonts w:ascii="Arial" w:hAnsi="Arial"/>
          <w:b/>
          <w:i w:val="0"/>
          <w:color w:val="FF0000"/>
          <w:u w:val="single"/>
        </w:rPr>
        <w:t>retrospective stud</w:t>
      </w:r>
      <w:r w:rsidRPr="00BC238C">
        <w:rPr>
          <w:rFonts w:ascii="Arial" w:hAnsi="Arial"/>
          <w:b/>
          <w:i w:val="0"/>
          <w:color w:val="FF0000"/>
          <w:u w:val="single"/>
        </w:rPr>
        <w:t>ies</w:t>
      </w:r>
      <w:r w:rsidR="00CC7A30" w:rsidRPr="00BC238C">
        <w:rPr>
          <w:rFonts w:ascii="Arial" w:hAnsi="Arial"/>
          <w:b/>
          <w:i w:val="0"/>
          <w:color w:val="FF0000"/>
          <w:u w:val="single"/>
        </w:rPr>
        <w:t>:</w:t>
      </w:r>
    </w:p>
    <w:p w14:paraId="54A93C8F" w14:textId="35CF91C9" w:rsidR="00CC7A30" w:rsidRPr="00BC238C" w:rsidRDefault="00CC7A30" w:rsidP="00D47778">
      <w:pPr>
        <w:pStyle w:val="BlockText"/>
        <w:ind w:left="1440"/>
        <w:rPr>
          <w:rFonts w:ascii="Arial" w:hAnsi="Arial" w:cs="Arial"/>
          <w:i w:val="0"/>
          <w:color w:val="FF0000"/>
        </w:rPr>
      </w:pPr>
      <w:r w:rsidRPr="00BC238C">
        <w:rPr>
          <w:rFonts w:ascii="Arial" w:hAnsi="Arial" w:cs="Arial"/>
          <w:i w:val="0"/>
          <w:color w:val="FF0000"/>
        </w:rPr>
        <w:t xml:space="preserve">Specify the exact date range over which </w:t>
      </w:r>
      <w:r w:rsidR="00DC0F99">
        <w:rPr>
          <w:rFonts w:ascii="Arial" w:hAnsi="Arial" w:cs="Arial"/>
          <w:i w:val="0"/>
          <w:color w:val="FF0000"/>
        </w:rPr>
        <w:t>data</w:t>
      </w:r>
      <w:r w:rsidRPr="00BC238C">
        <w:rPr>
          <w:rFonts w:ascii="Arial" w:hAnsi="Arial" w:cs="Arial"/>
          <w:i w:val="0"/>
          <w:color w:val="FF0000"/>
        </w:rPr>
        <w:t xml:space="preserve"> will be selected.</w:t>
      </w:r>
      <w:r w:rsidR="00D47778" w:rsidRPr="00BC238C">
        <w:rPr>
          <w:rFonts w:ascii="Arial" w:hAnsi="Arial" w:cs="Arial"/>
          <w:i w:val="0"/>
          <w:color w:val="FF0000"/>
        </w:rPr>
        <w:t xml:space="preserve"> </w:t>
      </w:r>
      <w:r w:rsidRPr="00BC238C">
        <w:rPr>
          <w:rFonts w:ascii="Arial" w:hAnsi="Arial" w:cs="Arial"/>
          <w:i w:val="0"/>
          <w:color w:val="FF0000"/>
        </w:rPr>
        <w:t xml:space="preserve">Example: January 1, 2012- December 31, 2015. </w:t>
      </w:r>
    </w:p>
    <w:p w14:paraId="7B850B3E" w14:textId="77777777" w:rsidR="00CC7A30" w:rsidRPr="00BC238C" w:rsidRDefault="00CC7A30" w:rsidP="00CC7A30">
      <w:pPr>
        <w:pStyle w:val="BlockText"/>
        <w:ind w:left="1440"/>
        <w:rPr>
          <w:rFonts w:ascii="Arial" w:hAnsi="Arial" w:cs="Arial"/>
          <w:i w:val="0"/>
          <w:color w:val="FF0000"/>
        </w:rPr>
      </w:pPr>
    </w:p>
    <w:p w14:paraId="3A0D4CCC" w14:textId="614FA0AC" w:rsidR="008B26EB" w:rsidRPr="00BC238C" w:rsidRDefault="008B26EB" w:rsidP="006A5149">
      <w:pPr>
        <w:pStyle w:val="BlockText"/>
        <w:ind w:left="1440"/>
        <w:rPr>
          <w:rFonts w:ascii="Arial" w:hAnsi="Arial"/>
          <w:i w:val="0"/>
          <w:color w:val="FF0000"/>
        </w:rPr>
      </w:pPr>
      <w:r w:rsidRPr="00BC238C">
        <w:rPr>
          <w:rFonts w:ascii="Arial" w:hAnsi="Arial"/>
          <w:i w:val="0"/>
          <w:color w:val="FF0000"/>
        </w:rPr>
        <w:t xml:space="preserve">For retrospective chart reviews, </w:t>
      </w:r>
      <w:proofErr w:type="gramStart"/>
      <w:r w:rsidRPr="00BC238C">
        <w:rPr>
          <w:rFonts w:ascii="Arial" w:hAnsi="Arial"/>
          <w:i w:val="0"/>
          <w:color w:val="FF0000"/>
        </w:rPr>
        <w:t>all of</w:t>
      </w:r>
      <w:proofErr w:type="gramEnd"/>
      <w:r w:rsidRPr="00BC238C">
        <w:rPr>
          <w:rFonts w:ascii="Arial" w:hAnsi="Arial"/>
          <w:i w:val="0"/>
          <w:color w:val="FF0000"/>
        </w:rPr>
        <w:t xml:space="preserve"> the specific data elements should be described in the protocol or on the data collection form that will be used to facilitate data extraction from the medical record.</w:t>
      </w:r>
      <w:r w:rsidR="00417A50">
        <w:rPr>
          <w:rFonts w:ascii="Arial" w:hAnsi="Arial"/>
          <w:i w:val="0"/>
          <w:color w:val="FF0000"/>
        </w:rPr>
        <w:t xml:space="preserve"> </w:t>
      </w:r>
      <w:r w:rsidR="006A5149">
        <w:rPr>
          <w:rFonts w:ascii="Arial" w:hAnsi="Arial"/>
          <w:i w:val="0"/>
          <w:color w:val="FF0000"/>
        </w:rPr>
        <w:t>I</w:t>
      </w:r>
      <w:r w:rsidR="00417A50">
        <w:rPr>
          <w:rFonts w:ascii="Arial" w:hAnsi="Arial"/>
          <w:i w:val="0"/>
          <w:color w:val="FF0000"/>
        </w:rPr>
        <w:t xml:space="preserve">f your study is limited to </w:t>
      </w:r>
      <w:r w:rsidR="006A5149">
        <w:rPr>
          <w:rFonts w:ascii="Arial" w:hAnsi="Arial"/>
          <w:i w:val="0"/>
          <w:color w:val="FF0000"/>
        </w:rPr>
        <w:t xml:space="preserve">a </w:t>
      </w:r>
      <w:r w:rsidR="00417A50">
        <w:rPr>
          <w:rFonts w:ascii="Arial" w:hAnsi="Arial"/>
          <w:i w:val="0"/>
          <w:color w:val="FF0000"/>
        </w:rPr>
        <w:t>chart review</w:t>
      </w:r>
      <w:r w:rsidR="006A5149">
        <w:rPr>
          <w:rFonts w:ascii="Arial" w:hAnsi="Arial"/>
          <w:i w:val="0"/>
          <w:color w:val="FF0000"/>
        </w:rPr>
        <w:t>, it is</w:t>
      </w:r>
      <w:r w:rsidR="006A5149" w:rsidRPr="006A5149">
        <w:rPr>
          <w:rFonts w:ascii="Arial" w:hAnsi="Arial"/>
          <w:i w:val="0"/>
          <w:color w:val="FF0000"/>
        </w:rPr>
        <w:t xml:space="preserve"> </w:t>
      </w:r>
      <w:r w:rsidR="006A5149">
        <w:rPr>
          <w:rFonts w:ascii="Arial" w:hAnsi="Arial"/>
          <w:i w:val="0"/>
          <w:color w:val="FF0000"/>
        </w:rPr>
        <w:t>strongly recommended that the chart-review protocol template is used.</w:t>
      </w:r>
    </w:p>
    <w:p w14:paraId="2B4810F1" w14:textId="77777777" w:rsidR="008B26EB" w:rsidRPr="00BC238C" w:rsidRDefault="008B26EB" w:rsidP="00552562">
      <w:pPr>
        <w:pStyle w:val="BlockText"/>
        <w:ind w:right="0"/>
        <w:rPr>
          <w:rFonts w:ascii="Arial" w:hAnsi="Arial" w:cs="Arial"/>
          <w:b/>
          <w:i w:val="0"/>
          <w:color w:val="FF0000"/>
        </w:rPr>
      </w:pPr>
      <w:r w:rsidRPr="00BC238C">
        <w:rPr>
          <w:rFonts w:ascii="Arial" w:hAnsi="Arial" w:cs="Arial"/>
          <w:b/>
          <w:i w:val="0"/>
          <w:color w:val="FF0000"/>
          <w:u w:val="single"/>
        </w:rPr>
        <w:lastRenderedPageBreak/>
        <w:t>For prospective studies</w:t>
      </w:r>
      <w:r w:rsidRPr="00BC238C">
        <w:rPr>
          <w:rFonts w:ascii="Arial" w:hAnsi="Arial" w:cs="Arial"/>
          <w:b/>
          <w:i w:val="0"/>
          <w:color w:val="FF0000"/>
        </w:rPr>
        <w:t>:</w:t>
      </w:r>
    </w:p>
    <w:p w14:paraId="06BEB76F" w14:textId="77777777" w:rsidR="00D15626" w:rsidRPr="00BC238C" w:rsidRDefault="00D15626" w:rsidP="00A6228D">
      <w:pPr>
        <w:pStyle w:val="BlockText"/>
        <w:ind w:left="1440" w:right="0"/>
        <w:rPr>
          <w:rFonts w:ascii="Arial" w:hAnsi="Arial" w:cs="Arial"/>
          <w:i w:val="0"/>
          <w:color w:val="FF0000"/>
        </w:rPr>
      </w:pPr>
      <w:r w:rsidRPr="00BC238C">
        <w:rPr>
          <w:rFonts w:ascii="Arial" w:hAnsi="Arial" w:cs="Arial"/>
          <w:i w:val="0"/>
          <w:color w:val="FF0000"/>
        </w:rPr>
        <w:t>Describe the study procedures.</w:t>
      </w:r>
    </w:p>
    <w:p w14:paraId="5D8FD48B" w14:textId="77777777" w:rsidR="009155CC" w:rsidRPr="00BC238C" w:rsidRDefault="00A6228D" w:rsidP="00D15626">
      <w:pPr>
        <w:pStyle w:val="BlockText"/>
        <w:ind w:left="2160" w:right="0"/>
        <w:rPr>
          <w:rFonts w:ascii="Arial" w:hAnsi="Arial" w:cs="Arial"/>
          <w:i w:val="0"/>
          <w:color w:val="FF0000"/>
        </w:rPr>
      </w:pPr>
      <w:r w:rsidRPr="00BC238C">
        <w:rPr>
          <w:rFonts w:ascii="Arial" w:hAnsi="Arial" w:cs="Arial"/>
          <w:i w:val="0"/>
          <w:color w:val="FF0000"/>
        </w:rPr>
        <w:t>P</w:t>
      </w:r>
      <w:r w:rsidR="009155CC" w:rsidRPr="00BC238C">
        <w:rPr>
          <w:rFonts w:ascii="Arial" w:hAnsi="Arial" w:cs="Arial"/>
          <w:i w:val="0"/>
          <w:color w:val="FF0000"/>
        </w:rPr>
        <w:t>rovide a</w:t>
      </w:r>
      <w:r w:rsidR="00FC6367" w:rsidRPr="00BC238C">
        <w:rPr>
          <w:rFonts w:ascii="Arial" w:hAnsi="Arial" w:cs="Arial"/>
          <w:i w:val="0"/>
          <w:color w:val="FF0000"/>
        </w:rPr>
        <w:t xml:space="preserve"> detailed</w:t>
      </w:r>
      <w:r w:rsidR="009155CC" w:rsidRPr="00BC238C">
        <w:rPr>
          <w:rFonts w:ascii="Arial" w:hAnsi="Arial" w:cs="Arial"/>
          <w:i w:val="0"/>
          <w:color w:val="FF0000"/>
        </w:rPr>
        <w:t xml:space="preserve"> description of the behavi</w:t>
      </w:r>
      <w:r w:rsidR="00D15626" w:rsidRPr="00BC238C">
        <w:rPr>
          <w:rFonts w:ascii="Arial" w:hAnsi="Arial" w:cs="Arial"/>
          <w:i w:val="0"/>
          <w:color w:val="FF0000"/>
        </w:rPr>
        <w:t xml:space="preserve">oral and social intervention(s)/interactions </w:t>
      </w:r>
      <w:r w:rsidRPr="00BC238C">
        <w:rPr>
          <w:rFonts w:ascii="Arial" w:hAnsi="Arial" w:cs="Arial"/>
          <w:i w:val="0"/>
          <w:color w:val="FF0000"/>
        </w:rPr>
        <w:t>and/or</w:t>
      </w:r>
      <w:r w:rsidRPr="00BC238C">
        <w:t xml:space="preserve"> </w:t>
      </w:r>
      <w:r w:rsidRPr="00BC238C">
        <w:rPr>
          <w:rFonts w:ascii="Arial" w:hAnsi="Arial" w:cs="Arial"/>
          <w:i w:val="0"/>
          <w:color w:val="FF0000"/>
        </w:rPr>
        <w:t xml:space="preserve">surgical or other medical procedural intervention(s) </w:t>
      </w:r>
      <w:r w:rsidR="009155CC" w:rsidRPr="00BC238C">
        <w:rPr>
          <w:rFonts w:ascii="Arial" w:hAnsi="Arial" w:cs="Arial"/>
          <w:i w:val="0"/>
          <w:color w:val="FF0000"/>
        </w:rPr>
        <w:t xml:space="preserve">included in this study. If one or more intervention(s) will be compared to a control intervention or to treatment as usual, include a general description of these. </w:t>
      </w:r>
    </w:p>
    <w:p w14:paraId="71D9D3AD" w14:textId="77777777" w:rsidR="00FA5370" w:rsidRPr="00BC238C" w:rsidRDefault="00393FAF" w:rsidP="00D15626">
      <w:pPr>
        <w:pStyle w:val="BlockText"/>
        <w:ind w:left="2160" w:right="0"/>
        <w:rPr>
          <w:rFonts w:ascii="Arial" w:hAnsi="Arial" w:cs="Arial"/>
          <w:i w:val="0"/>
          <w:color w:val="FF0000"/>
        </w:rPr>
      </w:pPr>
      <w:r w:rsidRPr="00BC238C">
        <w:rPr>
          <w:rFonts w:ascii="Arial" w:hAnsi="Arial" w:cs="Arial"/>
          <w:i w:val="0"/>
          <w:color w:val="FF0000"/>
        </w:rPr>
        <w:t>Provide a</w:t>
      </w:r>
      <w:r w:rsidR="00D15626" w:rsidRPr="00BC238C">
        <w:rPr>
          <w:rFonts w:ascii="Arial" w:hAnsi="Arial" w:cs="Arial"/>
          <w:i w:val="0"/>
          <w:color w:val="FF0000"/>
        </w:rPr>
        <w:t xml:space="preserve"> </w:t>
      </w:r>
      <w:r w:rsidR="00FC6367" w:rsidRPr="00BC238C">
        <w:rPr>
          <w:rFonts w:ascii="Arial" w:hAnsi="Arial" w:cs="Arial"/>
          <w:i w:val="0"/>
          <w:color w:val="FF0000"/>
        </w:rPr>
        <w:t>schedule of procedures</w:t>
      </w:r>
      <w:r w:rsidR="009155CC" w:rsidRPr="00BC238C">
        <w:rPr>
          <w:rFonts w:ascii="Arial" w:hAnsi="Arial" w:cs="Arial"/>
          <w:i w:val="0"/>
          <w:color w:val="FF0000"/>
        </w:rPr>
        <w:t xml:space="preserve"> </w:t>
      </w:r>
      <w:r w:rsidRPr="00BC238C">
        <w:rPr>
          <w:rFonts w:ascii="Arial" w:hAnsi="Arial" w:cs="Arial"/>
          <w:i w:val="0"/>
          <w:color w:val="FF0000"/>
        </w:rPr>
        <w:t>being performed</w:t>
      </w:r>
      <w:r w:rsidR="00D15626" w:rsidRPr="00BC238C">
        <w:rPr>
          <w:rFonts w:ascii="Arial" w:hAnsi="Arial" w:cs="Arial"/>
          <w:i w:val="0"/>
          <w:color w:val="FF0000"/>
        </w:rPr>
        <w:t xml:space="preserve">, </w:t>
      </w:r>
      <w:r w:rsidRPr="00BC238C">
        <w:rPr>
          <w:rFonts w:ascii="Arial" w:hAnsi="Arial" w:cs="Arial"/>
          <w:i w:val="0"/>
          <w:color w:val="FF0000"/>
        </w:rPr>
        <w:t xml:space="preserve">including procedures being performed </w:t>
      </w:r>
      <w:r w:rsidR="00FC6367" w:rsidRPr="00BC238C">
        <w:rPr>
          <w:rFonts w:ascii="Arial" w:hAnsi="Arial" w:cs="Arial"/>
          <w:i w:val="0"/>
          <w:color w:val="FF0000"/>
        </w:rPr>
        <w:t xml:space="preserve">for screening (e.g., Randomization) and/or being performed </w:t>
      </w:r>
      <w:r w:rsidRPr="00BC238C">
        <w:rPr>
          <w:rFonts w:ascii="Arial" w:hAnsi="Arial" w:cs="Arial"/>
          <w:i w:val="0"/>
          <w:color w:val="FF0000"/>
        </w:rPr>
        <w:t xml:space="preserve">to monitor </w:t>
      </w:r>
      <w:r w:rsidR="00646DEB" w:rsidRPr="00BC238C">
        <w:rPr>
          <w:rFonts w:ascii="Arial" w:hAnsi="Arial" w:cs="Arial"/>
          <w:i w:val="0"/>
          <w:color w:val="FF0000"/>
        </w:rPr>
        <w:t>subject</w:t>
      </w:r>
      <w:r w:rsidRPr="00BC238C">
        <w:rPr>
          <w:rFonts w:ascii="Arial" w:hAnsi="Arial" w:cs="Arial"/>
          <w:i w:val="0"/>
          <w:color w:val="FF0000"/>
        </w:rPr>
        <w:t xml:space="preserve">s for safety or minimize risks. </w:t>
      </w:r>
    </w:p>
    <w:p w14:paraId="4C9A855D" w14:textId="77777777" w:rsidR="00A6228D" w:rsidRPr="00BC238C" w:rsidRDefault="00A6228D" w:rsidP="00D15626">
      <w:pPr>
        <w:pStyle w:val="BlockText"/>
        <w:ind w:left="2160" w:right="0"/>
        <w:rPr>
          <w:rFonts w:ascii="Arial" w:hAnsi="Arial" w:cs="Arial"/>
          <w:i w:val="0"/>
          <w:color w:val="FF0000"/>
        </w:rPr>
      </w:pPr>
      <w:r w:rsidRPr="00BC238C">
        <w:rPr>
          <w:rFonts w:ascii="Arial" w:hAnsi="Arial" w:cs="Arial"/>
          <w:i w:val="0"/>
          <w:color w:val="FF0000"/>
        </w:rPr>
        <w:t>Include information about who will administer the intervention</w:t>
      </w:r>
      <w:r w:rsidR="00D15626" w:rsidRPr="00BC238C">
        <w:rPr>
          <w:rFonts w:ascii="Arial" w:hAnsi="Arial" w:cs="Arial"/>
          <w:i w:val="0"/>
          <w:color w:val="FF0000"/>
        </w:rPr>
        <w:t>/interaction</w:t>
      </w:r>
      <w:r w:rsidRPr="00BC238C">
        <w:rPr>
          <w:rFonts w:ascii="Arial" w:hAnsi="Arial" w:cs="Arial"/>
          <w:i w:val="0"/>
          <w:color w:val="FF0000"/>
        </w:rPr>
        <w:t xml:space="preserve"> and how the intervention</w:t>
      </w:r>
      <w:r w:rsidR="00D15626" w:rsidRPr="00BC238C">
        <w:rPr>
          <w:rFonts w:ascii="Arial" w:hAnsi="Arial" w:cs="Arial"/>
          <w:i w:val="0"/>
          <w:color w:val="FF0000"/>
        </w:rPr>
        <w:t>/interaction</w:t>
      </w:r>
      <w:r w:rsidRPr="00BC238C">
        <w:rPr>
          <w:rFonts w:ascii="Arial" w:hAnsi="Arial" w:cs="Arial"/>
          <w:i w:val="0"/>
          <w:color w:val="FF0000"/>
        </w:rPr>
        <w:t xml:space="preserve"> will be </w:t>
      </w:r>
      <w:r w:rsidR="00D15626" w:rsidRPr="00BC238C">
        <w:rPr>
          <w:rFonts w:ascii="Arial" w:hAnsi="Arial" w:cs="Arial"/>
          <w:i w:val="0"/>
          <w:color w:val="FF0000"/>
        </w:rPr>
        <w:t>performed</w:t>
      </w:r>
      <w:r w:rsidRPr="00BC238C">
        <w:rPr>
          <w:rFonts w:ascii="Arial" w:hAnsi="Arial" w:cs="Arial"/>
          <w:i w:val="0"/>
          <w:color w:val="FF0000"/>
        </w:rPr>
        <w:t>. In addition, describe the schedule of the intervention procedure(s), including the number of interventions</w:t>
      </w:r>
      <w:r w:rsidR="00D15626" w:rsidRPr="00BC238C">
        <w:rPr>
          <w:rFonts w:ascii="Arial" w:hAnsi="Arial" w:cs="Arial"/>
          <w:i w:val="0"/>
          <w:color w:val="FF0000"/>
        </w:rPr>
        <w:t>/interactions</w:t>
      </w:r>
      <w:r w:rsidRPr="00BC238C">
        <w:rPr>
          <w:rFonts w:ascii="Arial" w:hAnsi="Arial" w:cs="Arial"/>
          <w:i w:val="0"/>
          <w:color w:val="FF0000"/>
        </w:rPr>
        <w:t>, frequency, and the approximate duration.</w:t>
      </w:r>
    </w:p>
    <w:p w14:paraId="5EFB21D1" w14:textId="77777777" w:rsidR="00FA5370" w:rsidRPr="00BC238C" w:rsidRDefault="00393FAF" w:rsidP="00D15626">
      <w:pPr>
        <w:pStyle w:val="BlockText"/>
        <w:ind w:left="2160" w:right="0"/>
        <w:rPr>
          <w:rFonts w:ascii="Arial" w:hAnsi="Arial" w:cs="Arial"/>
          <w:i w:val="0"/>
          <w:color w:val="FF0000"/>
        </w:rPr>
      </w:pPr>
      <w:r w:rsidRPr="00BC238C">
        <w:rPr>
          <w:rFonts w:ascii="Arial" w:hAnsi="Arial" w:cs="Arial"/>
          <w:i w:val="0"/>
          <w:color w:val="FF0000"/>
        </w:rPr>
        <w:t xml:space="preserve">Describe procedures taken to lessen the probability or magnitude of risks. </w:t>
      </w:r>
    </w:p>
    <w:p w14:paraId="634D3161" w14:textId="46D3DD3F" w:rsidR="00FA5370" w:rsidRPr="00BC238C" w:rsidRDefault="00393FAF" w:rsidP="00D15626">
      <w:pPr>
        <w:pStyle w:val="BlockText"/>
        <w:ind w:left="2160" w:right="0"/>
        <w:rPr>
          <w:rFonts w:ascii="Arial" w:hAnsi="Arial" w:cs="Arial"/>
          <w:i w:val="0"/>
          <w:color w:val="FF0000"/>
        </w:rPr>
      </w:pPr>
      <w:r w:rsidRPr="00BC238C">
        <w:rPr>
          <w:rFonts w:ascii="Arial" w:hAnsi="Arial" w:cs="Arial"/>
          <w:i w:val="0"/>
          <w:color w:val="FF0000"/>
        </w:rPr>
        <w:t>Identify which procedures</w:t>
      </w:r>
      <w:r w:rsidR="00FC6367" w:rsidRPr="00BC238C">
        <w:rPr>
          <w:rFonts w:ascii="Arial" w:hAnsi="Arial" w:cs="Arial"/>
          <w:i w:val="0"/>
          <w:color w:val="FF0000"/>
        </w:rPr>
        <w:t>/ evaluations</w:t>
      </w:r>
      <w:r w:rsidR="00D24E79" w:rsidRPr="00BC238C">
        <w:rPr>
          <w:rFonts w:ascii="Arial" w:hAnsi="Arial" w:cs="Arial"/>
          <w:i w:val="0"/>
          <w:color w:val="FF0000"/>
        </w:rPr>
        <w:t xml:space="preserve"> are being done as part of t</w:t>
      </w:r>
      <w:r w:rsidR="0012405A" w:rsidRPr="00BC238C">
        <w:rPr>
          <w:rFonts w:ascii="Arial" w:hAnsi="Arial" w:cs="Arial"/>
          <w:i w:val="0"/>
          <w:color w:val="FF0000"/>
        </w:rPr>
        <w:t>he Human R</w:t>
      </w:r>
      <w:r w:rsidRPr="00BC238C">
        <w:rPr>
          <w:rFonts w:ascii="Arial" w:hAnsi="Arial" w:cs="Arial"/>
          <w:i w:val="0"/>
          <w:color w:val="FF0000"/>
        </w:rPr>
        <w:t>esearch and which are being conducted anyway for other reasons</w:t>
      </w:r>
      <w:r w:rsidR="00172889" w:rsidRPr="00BC238C">
        <w:rPr>
          <w:rFonts w:ascii="Arial" w:hAnsi="Arial" w:cs="Arial"/>
          <w:i w:val="0"/>
          <w:color w:val="FF0000"/>
        </w:rPr>
        <w:t xml:space="preserve"> (standard of care)</w:t>
      </w:r>
      <w:r w:rsidRPr="00BC238C">
        <w:rPr>
          <w:rFonts w:ascii="Arial" w:hAnsi="Arial" w:cs="Arial"/>
          <w:i w:val="0"/>
          <w:color w:val="FF0000"/>
        </w:rPr>
        <w:t>.</w:t>
      </w:r>
      <w:r w:rsidR="005A06C9" w:rsidRPr="00BC238C">
        <w:rPr>
          <w:rFonts w:ascii="Arial" w:hAnsi="Arial" w:cs="Arial"/>
          <w:i w:val="0"/>
          <w:color w:val="FF0000"/>
        </w:rPr>
        <w:t xml:space="preserve"> </w:t>
      </w:r>
    </w:p>
    <w:p w14:paraId="0C5FD432" w14:textId="77777777" w:rsidR="00D47778" w:rsidRPr="00BC238C" w:rsidRDefault="00393FAF" w:rsidP="00D15626">
      <w:pPr>
        <w:pStyle w:val="BlockText"/>
        <w:ind w:left="2160" w:right="0"/>
        <w:rPr>
          <w:rFonts w:ascii="Arial" w:hAnsi="Arial" w:cs="Arial"/>
          <w:i w:val="0"/>
          <w:color w:val="FF0000"/>
        </w:rPr>
      </w:pPr>
      <w:r w:rsidRPr="00BC238C">
        <w:rPr>
          <w:rFonts w:ascii="Arial" w:hAnsi="Arial" w:cs="Arial"/>
          <w:i w:val="0"/>
          <w:color w:val="FF0000"/>
        </w:rPr>
        <w:t xml:space="preserve">Describe the source records that will be used to collect data about </w:t>
      </w:r>
      <w:r w:rsidR="00646DEB" w:rsidRPr="00BC238C">
        <w:rPr>
          <w:rFonts w:ascii="Arial" w:hAnsi="Arial" w:cs="Arial"/>
          <w:i w:val="0"/>
          <w:color w:val="FF0000"/>
        </w:rPr>
        <w:t>subject</w:t>
      </w:r>
      <w:r w:rsidRPr="00BC238C">
        <w:rPr>
          <w:rFonts w:ascii="Arial" w:hAnsi="Arial" w:cs="Arial"/>
          <w:i w:val="0"/>
          <w:color w:val="FF0000"/>
        </w:rPr>
        <w:t xml:space="preserve">s. </w:t>
      </w:r>
      <w:r w:rsidR="00124545" w:rsidRPr="00BC238C">
        <w:rPr>
          <w:rFonts w:ascii="Arial" w:hAnsi="Arial" w:cs="Arial"/>
          <w:i w:val="0"/>
          <w:color w:val="FF0000"/>
        </w:rPr>
        <w:t xml:space="preserve">Attach all surveys, scripts, and data collection forms. </w:t>
      </w:r>
    </w:p>
    <w:p w14:paraId="535C2EBF" w14:textId="77777777" w:rsidR="00393FAF" w:rsidRPr="00BC238C" w:rsidRDefault="00D47778" w:rsidP="00D15626">
      <w:pPr>
        <w:pStyle w:val="BlockText"/>
        <w:ind w:left="2160" w:right="0"/>
        <w:rPr>
          <w:rFonts w:ascii="Arial" w:hAnsi="Arial" w:cs="Arial"/>
          <w:i w:val="0"/>
        </w:rPr>
      </w:pPr>
      <w:r w:rsidRPr="00BC238C">
        <w:rPr>
          <w:rFonts w:ascii="Arial" w:hAnsi="Arial" w:cs="Arial"/>
          <w:i w:val="0"/>
          <w:color w:val="FF0000"/>
        </w:rPr>
        <w:t>Describe the data that will be collected, including long-term follow-up.</w:t>
      </w:r>
    </w:p>
    <w:p w14:paraId="127A3227" w14:textId="77777777" w:rsidR="000E1FF1" w:rsidRPr="00BC238C" w:rsidRDefault="00AB2CE5" w:rsidP="00E24602">
      <w:pPr>
        <w:pStyle w:val="ListBullet2"/>
        <w:numPr>
          <w:ilvl w:val="1"/>
          <w:numId w:val="5"/>
        </w:numPr>
        <w:rPr>
          <w:rFonts w:ascii="Arial" w:hAnsi="Arial" w:cs="Arial"/>
        </w:rPr>
      </w:pPr>
      <w:r w:rsidRPr="00BC238C">
        <w:rPr>
          <w:rFonts w:ascii="Arial" w:hAnsi="Arial" w:cs="Arial"/>
        </w:rPr>
        <w:t xml:space="preserve">Data and </w:t>
      </w:r>
      <w:r w:rsidR="00D24E79" w:rsidRPr="00BC238C">
        <w:rPr>
          <w:rFonts w:ascii="Arial" w:hAnsi="Arial" w:cs="Arial"/>
        </w:rPr>
        <w:t>Specimen Banking</w:t>
      </w:r>
    </w:p>
    <w:p w14:paraId="74E2B0B2" w14:textId="6A362B26" w:rsidR="007067C9" w:rsidRPr="00BC238C" w:rsidRDefault="000E1FF1" w:rsidP="007067C9">
      <w:pPr>
        <w:pStyle w:val="BlockText"/>
        <w:rPr>
          <w:rFonts w:ascii="Arial" w:hAnsi="Arial" w:cs="Arial"/>
          <w:i w:val="0"/>
          <w:color w:val="FF0000"/>
        </w:rPr>
      </w:pPr>
      <w:r w:rsidRPr="00BC238C">
        <w:rPr>
          <w:rFonts w:ascii="Arial" w:hAnsi="Arial" w:cs="Arial"/>
          <w:i w:val="0"/>
          <w:color w:val="FF0000"/>
        </w:rPr>
        <w:t xml:space="preserve">If </w:t>
      </w:r>
      <w:r w:rsidR="00AB2CE5" w:rsidRPr="00BC238C">
        <w:rPr>
          <w:rFonts w:ascii="Arial" w:hAnsi="Arial" w:cs="Arial"/>
          <w:i w:val="0"/>
          <w:color w:val="FF0000"/>
        </w:rPr>
        <w:t xml:space="preserve">data or </w:t>
      </w:r>
      <w:r w:rsidRPr="00BC238C">
        <w:rPr>
          <w:rFonts w:ascii="Arial" w:hAnsi="Arial" w:cs="Arial"/>
          <w:i w:val="0"/>
          <w:color w:val="FF0000"/>
        </w:rPr>
        <w:t xml:space="preserve">specimens will be banked for future use, describe where the </w:t>
      </w:r>
      <w:r w:rsidR="00466A03">
        <w:rPr>
          <w:rFonts w:ascii="Arial" w:hAnsi="Arial" w:cs="Arial"/>
          <w:i w:val="0"/>
          <w:color w:val="FF0000"/>
        </w:rPr>
        <w:t>data/</w:t>
      </w:r>
      <w:r w:rsidRPr="00BC238C">
        <w:rPr>
          <w:rFonts w:ascii="Arial" w:hAnsi="Arial" w:cs="Arial"/>
          <w:i w:val="0"/>
          <w:color w:val="FF0000"/>
        </w:rPr>
        <w:t xml:space="preserve">specimens will be stored, </w:t>
      </w:r>
      <w:r w:rsidR="005A06C9" w:rsidRPr="00BC238C">
        <w:rPr>
          <w:rFonts w:ascii="Arial" w:hAnsi="Arial" w:cs="Arial"/>
          <w:i w:val="0"/>
          <w:color w:val="FF0000"/>
        </w:rPr>
        <w:t xml:space="preserve">how long they will be stored, </w:t>
      </w:r>
      <w:r w:rsidRPr="00BC238C">
        <w:rPr>
          <w:rFonts w:ascii="Arial" w:hAnsi="Arial" w:cs="Arial"/>
          <w:i w:val="0"/>
          <w:color w:val="FF0000"/>
        </w:rPr>
        <w:t xml:space="preserve">how the </w:t>
      </w:r>
      <w:r w:rsidR="00466A03">
        <w:rPr>
          <w:rFonts w:ascii="Arial" w:hAnsi="Arial" w:cs="Arial"/>
          <w:i w:val="0"/>
          <w:color w:val="FF0000"/>
        </w:rPr>
        <w:t>data/</w:t>
      </w:r>
      <w:r w:rsidRPr="00BC238C">
        <w:rPr>
          <w:rFonts w:ascii="Arial" w:hAnsi="Arial" w:cs="Arial"/>
          <w:i w:val="0"/>
          <w:color w:val="FF0000"/>
        </w:rPr>
        <w:t>specimens</w:t>
      </w:r>
      <w:r w:rsidR="007067C9" w:rsidRPr="00BC238C">
        <w:rPr>
          <w:rFonts w:ascii="Arial" w:hAnsi="Arial" w:cs="Arial"/>
          <w:i w:val="0"/>
          <w:color w:val="FF0000"/>
        </w:rPr>
        <w:t xml:space="preserve"> will be accessed</w:t>
      </w:r>
      <w:r w:rsidRPr="00BC238C">
        <w:rPr>
          <w:rFonts w:ascii="Arial" w:hAnsi="Arial" w:cs="Arial"/>
          <w:i w:val="0"/>
          <w:color w:val="FF0000"/>
        </w:rPr>
        <w:t xml:space="preserve">, and who will have access to the </w:t>
      </w:r>
      <w:r w:rsidR="00466A03">
        <w:rPr>
          <w:rFonts w:ascii="Arial" w:hAnsi="Arial" w:cs="Arial"/>
          <w:i w:val="0"/>
          <w:color w:val="FF0000"/>
        </w:rPr>
        <w:t>data/</w:t>
      </w:r>
      <w:r w:rsidRPr="00BC238C">
        <w:rPr>
          <w:rFonts w:ascii="Arial" w:hAnsi="Arial" w:cs="Arial"/>
          <w:i w:val="0"/>
          <w:color w:val="FF0000"/>
        </w:rPr>
        <w:t xml:space="preserve">specimens. </w:t>
      </w:r>
    </w:p>
    <w:p w14:paraId="37A19526" w14:textId="77777777" w:rsidR="007067C9" w:rsidRPr="00BC238C" w:rsidRDefault="005A06C9" w:rsidP="007067C9">
      <w:pPr>
        <w:pStyle w:val="BlockText"/>
        <w:rPr>
          <w:rFonts w:ascii="Arial" w:hAnsi="Arial" w:cs="Arial"/>
          <w:i w:val="0"/>
          <w:color w:val="FF0000"/>
        </w:rPr>
      </w:pPr>
      <w:r w:rsidRPr="00BC238C">
        <w:rPr>
          <w:rFonts w:ascii="Arial" w:hAnsi="Arial" w:cs="Arial"/>
          <w:i w:val="0"/>
          <w:color w:val="FF0000"/>
        </w:rPr>
        <w:t xml:space="preserve">List the </w:t>
      </w:r>
      <w:r w:rsidR="00AB2CE5" w:rsidRPr="00BC238C">
        <w:rPr>
          <w:rFonts w:ascii="Arial" w:hAnsi="Arial" w:cs="Arial"/>
          <w:i w:val="0"/>
          <w:color w:val="FF0000"/>
        </w:rPr>
        <w:t xml:space="preserve">data </w:t>
      </w:r>
      <w:r w:rsidRPr="00BC238C">
        <w:rPr>
          <w:rFonts w:ascii="Arial" w:hAnsi="Arial" w:cs="Arial"/>
          <w:i w:val="0"/>
          <w:color w:val="FF0000"/>
        </w:rPr>
        <w:t xml:space="preserve">to be stored or associated with each specimen. </w:t>
      </w:r>
    </w:p>
    <w:p w14:paraId="4CE3AFA4" w14:textId="77777777" w:rsidR="000E1FF1" w:rsidRPr="00BC238C" w:rsidRDefault="000E1FF1" w:rsidP="007067C9">
      <w:pPr>
        <w:pStyle w:val="BlockText"/>
        <w:rPr>
          <w:rFonts w:ascii="Arial" w:hAnsi="Arial" w:cs="Arial"/>
          <w:i w:val="0"/>
          <w:color w:val="FF0000"/>
        </w:rPr>
      </w:pPr>
      <w:r w:rsidRPr="00BC238C">
        <w:rPr>
          <w:rFonts w:ascii="Arial" w:hAnsi="Arial" w:cs="Arial"/>
          <w:i w:val="0"/>
          <w:color w:val="FF0000"/>
        </w:rPr>
        <w:t xml:space="preserve">Describe the procedures to release </w:t>
      </w:r>
      <w:r w:rsidR="00AB2CE5" w:rsidRPr="00BC238C">
        <w:rPr>
          <w:rFonts w:ascii="Arial" w:hAnsi="Arial" w:cs="Arial"/>
          <w:i w:val="0"/>
          <w:color w:val="FF0000"/>
        </w:rPr>
        <w:t>data or specimens</w:t>
      </w:r>
      <w:r w:rsidR="007067C9" w:rsidRPr="00BC238C">
        <w:rPr>
          <w:rFonts w:ascii="Arial" w:hAnsi="Arial" w:cs="Arial"/>
          <w:i w:val="0"/>
          <w:color w:val="FF0000"/>
        </w:rPr>
        <w:t>,</w:t>
      </w:r>
      <w:r w:rsidRPr="00BC238C">
        <w:rPr>
          <w:rFonts w:ascii="Arial" w:hAnsi="Arial" w:cs="Arial"/>
          <w:i w:val="0"/>
          <w:color w:val="FF0000"/>
        </w:rPr>
        <w:t xml:space="preserve"> including</w:t>
      </w:r>
      <w:r w:rsidR="007067C9" w:rsidRPr="00BC238C">
        <w:rPr>
          <w:rFonts w:ascii="Arial" w:hAnsi="Arial" w:cs="Arial"/>
          <w:i w:val="0"/>
          <w:color w:val="FF0000"/>
        </w:rPr>
        <w:t>:</w:t>
      </w:r>
      <w:r w:rsidRPr="00BC238C">
        <w:rPr>
          <w:rFonts w:ascii="Arial" w:hAnsi="Arial" w:cs="Arial"/>
          <w:i w:val="0"/>
          <w:color w:val="FF0000"/>
        </w:rPr>
        <w:t xml:space="preserve"> the process to request a release, approvals required for release, who can obtain </w:t>
      </w:r>
      <w:r w:rsidR="00AB2CE5" w:rsidRPr="00BC238C">
        <w:rPr>
          <w:rFonts w:ascii="Arial" w:hAnsi="Arial" w:cs="Arial"/>
          <w:i w:val="0"/>
          <w:color w:val="FF0000"/>
        </w:rPr>
        <w:t>data or specimens</w:t>
      </w:r>
      <w:r w:rsidRPr="00BC238C">
        <w:rPr>
          <w:rFonts w:ascii="Arial" w:hAnsi="Arial" w:cs="Arial"/>
          <w:i w:val="0"/>
          <w:color w:val="FF0000"/>
        </w:rPr>
        <w:t xml:space="preserve">, and the </w:t>
      </w:r>
      <w:r w:rsidR="00AB2CE5" w:rsidRPr="00BC238C">
        <w:rPr>
          <w:rFonts w:ascii="Arial" w:hAnsi="Arial" w:cs="Arial"/>
          <w:i w:val="0"/>
          <w:color w:val="FF0000"/>
        </w:rPr>
        <w:t xml:space="preserve">data </w:t>
      </w:r>
      <w:r w:rsidRPr="00BC238C">
        <w:rPr>
          <w:rFonts w:ascii="Arial" w:hAnsi="Arial" w:cs="Arial"/>
          <w:i w:val="0"/>
          <w:color w:val="FF0000"/>
        </w:rPr>
        <w:t>to be provided with specimens.</w:t>
      </w:r>
    </w:p>
    <w:p w14:paraId="55D60270" w14:textId="77777777" w:rsidR="00393FAF" w:rsidRPr="00BC238C" w:rsidRDefault="00393FAF" w:rsidP="00E24602">
      <w:pPr>
        <w:pStyle w:val="ListBullet2"/>
        <w:numPr>
          <w:ilvl w:val="1"/>
          <w:numId w:val="5"/>
        </w:numPr>
        <w:rPr>
          <w:rFonts w:ascii="Arial" w:hAnsi="Arial" w:cs="Arial"/>
        </w:rPr>
      </w:pPr>
      <w:r w:rsidRPr="00BC238C">
        <w:rPr>
          <w:rFonts w:ascii="Arial" w:hAnsi="Arial" w:cs="Arial"/>
        </w:rPr>
        <w:t xml:space="preserve">Data </w:t>
      </w:r>
      <w:r w:rsidR="009D0CF9" w:rsidRPr="00BC238C">
        <w:rPr>
          <w:rFonts w:ascii="Arial" w:hAnsi="Arial" w:cs="Arial"/>
        </w:rPr>
        <w:t>Management</w:t>
      </w:r>
      <w:r w:rsidR="00AB2CE5" w:rsidRPr="00BC238C">
        <w:rPr>
          <w:rFonts w:ascii="Arial" w:hAnsi="Arial" w:cs="Arial"/>
        </w:rPr>
        <w:t xml:space="preserve"> </w:t>
      </w:r>
    </w:p>
    <w:p w14:paraId="0E28770E" w14:textId="77777777" w:rsidR="00E64921" w:rsidRPr="00BC238C" w:rsidRDefault="00E64921" w:rsidP="00E64921">
      <w:pPr>
        <w:pStyle w:val="BlockText"/>
        <w:rPr>
          <w:rFonts w:ascii="Arial" w:hAnsi="Arial" w:cs="Arial"/>
          <w:i w:val="0"/>
          <w:color w:val="FF0000"/>
        </w:rPr>
      </w:pPr>
      <w:r w:rsidRPr="00BC238C">
        <w:rPr>
          <w:rFonts w:ascii="Arial" w:hAnsi="Arial" w:cs="Arial"/>
          <w:i w:val="0"/>
          <w:color w:val="FF0000"/>
        </w:rPr>
        <w:lastRenderedPageBreak/>
        <w:t>Describe the data analysis plan, including any statistical procedures.</w:t>
      </w:r>
    </w:p>
    <w:p w14:paraId="416C0AEF" w14:textId="4B81EDC5" w:rsidR="00E64921" w:rsidRPr="00BC238C" w:rsidRDefault="00E64921" w:rsidP="00E64921">
      <w:pPr>
        <w:pStyle w:val="BlockText"/>
        <w:rPr>
          <w:rFonts w:ascii="Arial" w:hAnsi="Arial" w:cs="Arial"/>
          <w:i w:val="0"/>
          <w:color w:val="FF0000"/>
        </w:rPr>
      </w:pPr>
      <w:r w:rsidRPr="00BC238C">
        <w:rPr>
          <w:rFonts w:ascii="Arial" w:hAnsi="Arial" w:cs="Arial"/>
          <w:i w:val="0"/>
          <w:color w:val="FF0000"/>
        </w:rPr>
        <w:t>Provide a power analysis</w:t>
      </w:r>
      <w:r w:rsidR="00466A03">
        <w:rPr>
          <w:rFonts w:ascii="Arial" w:hAnsi="Arial" w:cs="Arial"/>
          <w:i w:val="0"/>
          <w:color w:val="FF0000"/>
        </w:rPr>
        <w:t>, if applicable</w:t>
      </w:r>
      <w:r w:rsidRPr="00BC238C">
        <w:rPr>
          <w:rFonts w:ascii="Arial" w:hAnsi="Arial" w:cs="Arial"/>
          <w:i w:val="0"/>
          <w:color w:val="FF0000"/>
        </w:rPr>
        <w:t>.</w:t>
      </w:r>
    </w:p>
    <w:p w14:paraId="68EC4B2A" w14:textId="77777777" w:rsidR="00E64921" w:rsidRPr="00BC238C" w:rsidRDefault="00E64921" w:rsidP="00E64921">
      <w:pPr>
        <w:pStyle w:val="BlockText"/>
        <w:rPr>
          <w:rFonts w:ascii="Arial" w:hAnsi="Arial" w:cs="Arial"/>
          <w:i w:val="0"/>
          <w:color w:val="FF0000"/>
        </w:rPr>
      </w:pPr>
      <w:r w:rsidRPr="00BC238C">
        <w:rPr>
          <w:rFonts w:ascii="Arial" w:hAnsi="Arial" w:cs="Arial"/>
          <w:i w:val="0"/>
          <w:color w:val="FF0000"/>
        </w:rPr>
        <w:t xml:space="preserve">Describe the steps that will be taken </w:t>
      </w:r>
      <w:r w:rsidR="00172889" w:rsidRPr="00BC238C">
        <w:rPr>
          <w:rFonts w:ascii="Arial" w:hAnsi="Arial" w:cs="Arial"/>
          <w:i w:val="0"/>
          <w:color w:val="FF0000"/>
        </w:rPr>
        <w:t xml:space="preserve">to </w:t>
      </w:r>
      <w:r w:rsidRPr="00BC238C">
        <w:rPr>
          <w:rFonts w:ascii="Arial" w:hAnsi="Arial" w:cs="Arial"/>
          <w:i w:val="0"/>
          <w:color w:val="FF0000"/>
        </w:rPr>
        <w:t xml:space="preserve">secure the data (e.g., training, authorization of access, password protection, </w:t>
      </w:r>
      <w:r w:rsidR="00595AC8" w:rsidRPr="00BC238C">
        <w:rPr>
          <w:rFonts w:ascii="Arial" w:hAnsi="Arial" w:cs="Arial"/>
          <w:i w:val="0"/>
          <w:color w:val="FF0000"/>
        </w:rPr>
        <w:t>encryption, physical controls, C</w:t>
      </w:r>
      <w:r w:rsidRPr="00BC238C">
        <w:rPr>
          <w:rFonts w:ascii="Arial" w:hAnsi="Arial" w:cs="Arial"/>
          <w:i w:val="0"/>
          <w:color w:val="FF0000"/>
        </w:rPr>
        <w:t>e</w:t>
      </w:r>
      <w:r w:rsidR="00595AC8" w:rsidRPr="00BC238C">
        <w:rPr>
          <w:rFonts w:ascii="Arial" w:hAnsi="Arial" w:cs="Arial"/>
          <w:i w:val="0"/>
          <w:color w:val="FF0000"/>
        </w:rPr>
        <w:t>rtificates of C</w:t>
      </w:r>
      <w:r w:rsidRPr="00BC238C">
        <w:rPr>
          <w:rFonts w:ascii="Arial" w:hAnsi="Arial" w:cs="Arial"/>
          <w:i w:val="0"/>
          <w:color w:val="FF0000"/>
        </w:rPr>
        <w:t xml:space="preserve">onfidentiality, and separation of identifiers and data) during storage, use, and transmission. </w:t>
      </w:r>
    </w:p>
    <w:p w14:paraId="4C0C6A04" w14:textId="77777777" w:rsidR="00E64921" w:rsidRPr="00BC238C" w:rsidRDefault="00E64921" w:rsidP="00E64921">
      <w:pPr>
        <w:pStyle w:val="BlockText"/>
        <w:rPr>
          <w:rFonts w:ascii="Arial" w:hAnsi="Arial" w:cs="Arial"/>
          <w:i w:val="0"/>
          <w:color w:val="FF0000"/>
        </w:rPr>
      </w:pPr>
      <w:r w:rsidRPr="00BC238C">
        <w:rPr>
          <w:rFonts w:ascii="Arial" w:hAnsi="Arial" w:cs="Arial"/>
          <w:i w:val="0"/>
          <w:color w:val="FF0000"/>
        </w:rPr>
        <w:t xml:space="preserve">Describe any procedures that will be used for quality control of collected data. </w:t>
      </w:r>
    </w:p>
    <w:p w14:paraId="134BFA8A" w14:textId="77777777" w:rsidR="007067C9"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w:t>
      </w:r>
      <w:r w:rsidR="00AB2CE5" w:rsidRPr="00BC238C">
        <w:rPr>
          <w:rFonts w:ascii="Arial" w:hAnsi="Arial" w:cs="Arial"/>
          <w:i w:val="0"/>
          <w:color w:val="FF0000"/>
        </w:rPr>
        <w:t xml:space="preserve">how </w:t>
      </w:r>
      <w:r w:rsidRPr="00BC238C">
        <w:rPr>
          <w:rFonts w:ascii="Arial" w:hAnsi="Arial" w:cs="Arial"/>
          <w:i w:val="0"/>
          <w:color w:val="FF0000"/>
        </w:rPr>
        <w:t xml:space="preserve">data and specimens </w:t>
      </w:r>
      <w:r w:rsidR="00AB2CE5" w:rsidRPr="00BC238C">
        <w:rPr>
          <w:rFonts w:ascii="Arial" w:hAnsi="Arial" w:cs="Arial"/>
          <w:i w:val="0"/>
          <w:color w:val="FF0000"/>
        </w:rPr>
        <w:t>will be handled study-wide</w:t>
      </w:r>
      <w:r w:rsidR="007067C9" w:rsidRPr="00BC238C">
        <w:rPr>
          <w:rFonts w:ascii="Arial" w:hAnsi="Arial" w:cs="Arial"/>
          <w:i w:val="0"/>
          <w:color w:val="FF0000"/>
        </w:rPr>
        <w:t>:</w:t>
      </w:r>
    </w:p>
    <w:p w14:paraId="64D746DD" w14:textId="77777777" w:rsidR="007067C9" w:rsidRPr="00BC238C" w:rsidRDefault="007067C9" w:rsidP="00463A0F">
      <w:pPr>
        <w:pStyle w:val="List"/>
        <w:rPr>
          <w:rFonts w:ascii="Arial" w:hAnsi="Arial" w:cs="Arial"/>
          <w:i w:val="0"/>
          <w:color w:val="FF0000"/>
        </w:rPr>
      </w:pPr>
      <w:r w:rsidRPr="00BC238C">
        <w:rPr>
          <w:rFonts w:ascii="Arial" w:hAnsi="Arial" w:cs="Arial"/>
          <w:i w:val="0"/>
          <w:color w:val="FF0000"/>
        </w:rPr>
        <w:t>W</w:t>
      </w:r>
      <w:r w:rsidR="00393FAF" w:rsidRPr="00BC238C">
        <w:rPr>
          <w:rFonts w:ascii="Arial" w:hAnsi="Arial" w:cs="Arial"/>
          <w:i w:val="0"/>
          <w:color w:val="FF0000"/>
        </w:rPr>
        <w:t>hat information will be included in that data o</w:t>
      </w:r>
      <w:r w:rsidR="00AB2CE5" w:rsidRPr="00BC238C">
        <w:rPr>
          <w:rFonts w:ascii="Arial" w:hAnsi="Arial" w:cs="Arial"/>
          <w:i w:val="0"/>
          <w:color w:val="FF0000"/>
        </w:rPr>
        <w:t>r associated with the specimens?</w:t>
      </w:r>
      <w:r w:rsidR="00393FAF" w:rsidRPr="00BC238C">
        <w:rPr>
          <w:rFonts w:ascii="Arial" w:hAnsi="Arial" w:cs="Arial"/>
          <w:i w:val="0"/>
          <w:color w:val="FF0000"/>
        </w:rPr>
        <w:t xml:space="preserve"> </w:t>
      </w:r>
    </w:p>
    <w:p w14:paraId="31C6781C" w14:textId="77777777" w:rsidR="007067C9" w:rsidRPr="00BC238C" w:rsidRDefault="007067C9" w:rsidP="00463A0F">
      <w:pPr>
        <w:pStyle w:val="List"/>
        <w:rPr>
          <w:rFonts w:ascii="Arial" w:hAnsi="Arial" w:cs="Arial"/>
          <w:i w:val="0"/>
          <w:color w:val="FF0000"/>
        </w:rPr>
      </w:pPr>
      <w:r w:rsidRPr="00BC238C">
        <w:rPr>
          <w:rFonts w:ascii="Arial" w:hAnsi="Arial" w:cs="Arial"/>
          <w:i w:val="0"/>
          <w:color w:val="FF0000"/>
        </w:rPr>
        <w:t>W</w:t>
      </w:r>
      <w:r w:rsidR="005A06C9" w:rsidRPr="00BC238C">
        <w:rPr>
          <w:rFonts w:ascii="Arial" w:hAnsi="Arial" w:cs="Arial"/>
          <w:i w:val="0"/>
          <w:color w:val="FF0000"/>
        </w:rPr>
        <w:t xml:space="preserve">here and how data </w:t>
      </w:r>
      <w:r w:rsidR="00AB2CE5" w:rsidRPr="00BC238C">
        <w:rPr>
          <w:rFonts w:ascii="Arial" w:hAnsi="Arial" w:cs="Arial"/>
          <w:i w:val="0"/>
          <w:color w:val="FF0000"/>
        </w:rPr>
        <w:t>or specimens will be stored?</w:t>
      </w:r>
      <w:r w:rsidR="005A06C9" w:rsidRPr="00BC238C">
        <w:rPr>
          <w:rFonts w:ascii="Arial" w:hAnsi="Arial" w:cs="Arial"/>
          <w:i w:val="0"/>
          <w:color w:val="FF0000"/>
        </w:rPr>
        <w:t xml:space="preserve"> </w:t>
      </w:r>
    </w:p>
    <w:p w14:paraId="25FA8C43" w14:textId="77777777" w:rsidR="00931414" w:rsidRPr="00BC238C" w:rsidRDefault="00931414" w:rsidP="00931414">
      <w:pPr>
        <w:pStyle w:val="List"/>
        <w:rPr>
          <w:rFonts w:ascii="Arial" w:hAnsi="Arial" w:cs="Arial"/>
          <w:i w:val="0"/>
          <w:color w:val="FF0000"/>
        </w:rPr>
      </w:pPr>
      <w:r w:rsidRPr="00BC238C">
        <w:rPr>
          <w:rFonts w:ascii="Arial" w:hAnsi="Arial" w:cs="Arial"/>
          <w:i w:val="0"/>
          <w:color w:val="FF0000"/>
        </w:rPr>
        <w:t xml:space="preserve">How long the data </w:t>
      </w:r>
      <w:r w:rsidR="00AB2CE5" w:rsidRPr="00BC238C">
        <w:rPr>
          <w:rFonts w:ascii="Arial" w:hAnsi="Arial" w:cs="Arial"/>
          <w:i w:val="0"/>
          <w:color w:val="FF0000"/>
        </w:rPr>
        <w:t>or specimens will be stored?</w:t>
      </w:r>
    </w:p>
    <w:p w14:paraId="17E3A1C3" w14:textId="77777777" w:rsidR="00931414" w:rsidRPr="00BC238C" w:rsidRDefault="00931414" w:rsidP="00931414">
      <w:pPr>
        <w:pStyle w:val="List"/>
        <w:rPr>
          <w:rFonts w:ascii="Arial" w:hAnsi="Arial" w:cs="Arial"/>
          <w:i w:val="0"/>
          <w:color w:val="FF0000"/>
        </w:rPr>
      </w:pPr>
      <w:r w:rsidRPr="00BC238C">
        <w:rPr>
          <w:rFonts w:ascii="Arial" w:hAnsi="Arial" w:cs="Arial"/>
          <w:i w:val="0"/>
          <w:color w:val="FF0000"/>
        </w:rPr>
        <w:t>Who will have access to the data</w:t>
      </w:r>
      <w:r w:rsidR="00AB2CE5" w:rsidRPr="00BC238C">
        <w:rPr>
          <w:rFonts w:ascii="Arial" w:hAnsi="Arial" w:cs="Arial"/>
          <w:i w:val="0"/>
          <w:color w:val="FF0000"/>
        </w:rPr>
        <w:t xml:space="preserve"> or specimens?</w:t>
      </w:r>
      <w:r w:rsidRPr="00BC238C">
        <w:rPr>
          <w:rFonts w:ascii="Arial" w:hAnsi="Arial" w:cs="Arial"/>
          <w:i w:val="0"/>
          <w:color w:val="FF0000"/>
        </w:rPr>
        <w:t xml:space="preserve"> </w:t>
      </w:r>
    </w:p>
    <w:p w14:paraId="12C16AE4" w14:textId="77777777" w:rsidR="007067C9" w:rsidRPr="00BC238C" w:rsidRDefault="007067C9" w:rsidP="00463A0F">
      <w:pPr>
        <w:pStyle w:val="List"/>
        <w:rPr>
          <w:rFonts w:ascii="Arial" w:hAnsi="Arial" w:cs="Arial"/>
          <w:i w:val="0"/>
          <w:color w:val="FF0000"/>
        </w:rPr>
      </w:pPr>
      <w:r w:rsidRPr="00BC238C">
        <w:rPr>
          <w:rFonts w:ascii="Arial" w:hAnsi="Arial" w:cs="Arial"/>
          <w:i w:val="0"/>
          <w:color w:val="FF0000"/>
        </w:rPr>
        <w:t>W</w:t>
      </w:r>
      <w:r w:rsidR="00393FAF" w:rsidRPr="00BC238C">
        <w:rPr>
          <w:rFonts w:ascii="Arial" w:hAnsi="Arial" w:cs="Arial"/>
          <w:i w:val="0"/>
          <w:color w:val="FF0000"/>
        </w:rPr>
        <w:t>ho is responsible for receipt or transmission of the data</w:t>
      </w:r>
      <w:r w:rsidR="00AB2CE5" w:rsidRPr="00BC238C">
        <w:rPr>
          <w:rFonts w:ascii="Arial" w:hAnsi="Arial" w:cs="Arial"/>
          <w:i w:val="0"/>
          <w:color w:val="FF0000"/>
        </w:rPr>
        <w:t xml:space="preserve"> or specimens?</w:t>
      </w:r>
      <w:r w:rsidR="00393FAF" w:rsidRPr="00BC238C">
        <w:rPr>
          <w:rFonts w:ascii="Arial" w:hAnsi="Arial" w:cs="Arial"/>
          <w:i w:val="0"/>
          <w:color w:val="FF0000"/>
        </w:rPr>
        <w:t xml:space="preserve"> </w:t>
      </w:r>
    </w:p>
    <w:p w14:paraId="212E7762" w14:textId="77777777" w:rsidR="00393FAF" w:rsidRPr="00BC238C" w:rsidRDefault="007067C9" w:rsidP="00463A0F">
      <w:pPr>
        <w:pStyle w:val="List"/>
        <w:rPr>
          <w:rFonts w:ascii="Arial" w:hAnsi="Arial" w:cs="Arial"/>
          <w:i w:val="0"/>
          <w:color w:val="FF0000"/>
        </w:rPr>
      </w:pPr>
      <w:r w:rsidRPr="00BC238C">
        <w:rPr>
          <w:rFonts w:ascii="Arial" w:hAnsi="Arial" w:cs="Arial"/>
          <w:i w:val="0"/>
          <w:color w:val="FF0000"/>
        </w:rPr>
        <w:t>H</w:t>
      </w:r>
      <w:r w:rsidR="00393FAF" w:rsidRPr="00BC238C">
        <w:rPr>
          <w:rFonts w:ascii="Arial" w:hAnsi="Arial" w:cs="Arial"/>
          <w:i w:val="0"/>
          <w:color w:val="FF0000"/>
        </w:rPr>
        <w:t xml:space="preserve">ow </w:t>
      </w:r>
      <w:r w:rsidR="00AB2CE5" w:rsidRPr="00BC238C">
        <w:rPr>
          <w:rFonts w:ascii="Arial" w:hAnsi="Arial" w:cs="Arial"/>
          <w:i w:val="0"/>
          <w:color w:val="FF0000"/>
        </w:rPr>
        <w:t xml:space="preserve">data and </w:t>
      </w:r>
      <w:r w:rsidR="00393FAF" w:rsidRPr="00BC238C">
        <w:rPr>
          <w:rFonts w:ascii="Arial" w:hAnsi="Arial" w:cs="Arial"/>
          <w:i w:val="0"/>
          <w:color w:val="FF0000"/>
        </w:rPr>
        <w:t xml:space="preserve">specimens </w:t>
      </w:r>
      <w:r w:rsidR="00AB2CE5" w:rsidRPr="00BC238C">
        <w:rPr>
          <w:rFonts w:ascii="Arial" w:hAnsi="Arial" w:cs="Arial"/>
          <w:i w:val="0"/>
          <w:color w:val="FF0000"/>
        </w:rPr>
        <w:t>will be transported?</w:t>
      </w:r>
    </w:p>
    <w:p w14:paraId="2A59B637" w14:textId="77777777" w:rsidR="00393FAF" w:rsidRPr="00BC238C" w:rsidRDefault="00393FAF" w:rsidP="00E24602">
      <w:pPr>
        <w:pStyle w:val="ListBullet2"/>
        <w:numPr>
          <w:ilvl w:val="1"/>
          <w:numId w:val="5"/>
        </w:numPr>
        <w:rPr>
          <w:rFonts w:ascii="Arial" w:hAnsi="Arial" w:cs="Arial"/>
        </w:rPr>
      </w:pPr>
      <w:r w:rsidRPr="00BC238C">
        <w:rPr>
          <w:rFonts w:ascii="Arial" w:hAnsi="Arial" w:cs="Arial"/>
        </w:rPr>
        <w:t xml:space="preserve">Withdrawal of </w:t>
      </w:r>
      <w:r w:rsidR="009D0CF9" w:rsidRPr="00BC238C">
        <w:rPr>
          <w:rFonts w:ascii="Arial" w:hAnsi="Arial" w:cs="Arial"/>
        </w:rPr>
        <w:t>Subjects</w:t>
      </w:r>
    </w:p>
    <w:p w14:paraId="4EB0257C" w14:textId="3D710623" w:rsidR="007067C9"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anticipated circumstances under which </w:t>
      </w:r>
      <w:r w:rsidR="00646DEB" w:rsidRPr="00BC238C">
        <w:rPr>
          <w:rFonts w:ascii="Arial" w:hAnsi="Arial" w:cs="Arial"/>
          <w:i w:val="0"/>
          <w:color w:val="FF0000"/>
        </w:rPr>
        <w:t>subject</w:t>
      </w:r>
      <w:r w:rsidRPr="00BC238C">
        <w:rPr>
          <w:rFonts w:ascii="Arial" w:hAnsi="Arial" w:cs="Arial"/>
          <w:i w:val="0"/>
          <w:color w:val="FF0000"/>
        </w:rPr>
        <w:t xml:space="preserve">s will be withdrawn from the research without their consent. </w:t>
      </w:r>
    </w:p>
    <w:p w14:paraId="569AE727" w14:textId="5F9A54D7" w:rsidR="007067C9"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Describe any procedures for orderly termination. </w:t>
      </w:r>
    </w:p>
    <w:p w14:paraId="6EC40C7F"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Risks to </w:t>
      </w:r>
      <w:r w:rsidR="009D0CF9" w:rsidRPr="00BC238C">
        <w:rPr>
          <w:rFonts w:ascii="Arial" w:hAnsi="Arial" w:cs="Arial"/>
        </w:rPr>
        <w:t>Subjects</w:t>
      </w:r>
    </w:p>
    <w:p w14:paraId="722056B3" w14:textId="01F461F4" w:rsidR="00FA5370" w:rsidRPr="00BC238C" w:rsidRDefault="00393FAF" w:rsidP="00DE529E">
      <w:pPr>
        <w:pStyle w:val="BlockText"/>
        <w:rPr>
          <w:rFonts w:ascii="Arial" w:hAnsi="Arial" w:cs="Arial"/>
          <w:i w:val="0"/>
          <w:color w:val="FF0000"/>
        </w:rPr>
      </w:pPr>
      <w:r w:rsidRPr="00BC238C">
        <w:rPr>
          <w:rFonts w:ascii="Arial" w:hAnsi="Arial" w:cs="Arial"/>
          <w:i w:val="0"/>
          <w:color w:val="FF0000"/>
        </w:rPr>
        <w:t xml:space="preserve">List the </w:t>
      </w:r>
      <w:r w:rsidR="00DE529E" w:rsidRPr="00BC238C">
        <w:rPr>
          <w:rFonts w:ascii="Arial" w:hAnsi="Arial" w:cs="Arial"/>
          <w:i w:val="0"/>
          <w:color w:val="FF0000"/>
        </w:rPr>
        <w:t xml:space="preserve">reasonably foreseeable </w:t>
      </w:r>
      <w:r w:rsidRPr="00BC238C">
        <w:rPr>
          <w:rFonts w:ascii="Arial" w:hAnsi="Arial" w:cs="Arial"/>
          <w:i w:val="0"/>
          <w:color w:val="FF0000"/>
        </w:rPr>
        <w:t>risks, discomforts, hazards</w:t>
      </w:r>
      <w:r w:rsidR="00A969E1" w:rsidRPr="00BC238C">
        <w:rPr>
          <w:rFonts w:ascii="Arial" w:hAnsi="Arial" w:cs="Arial"/>
          <w:i w:val="0"/>
          <w:color w:val="FF0000"/>
        </w:rPr>
        <w:t>,</w:t>
      </w:r>
      <w:r w:rsidRPr="00BC238C">
        <w:rPr>
          <w:rFonts w:ascii="Arial" w:hAnsi="Arial" w:cs="Arial"/>
          <w:i w:val="0"/>
          <w:color w:val="FF0000"/>
        </w:rPr>
        <w:t xml:space="preserve"> or inconveniences to the </w:t>
      </w:r>
      <w:r w:rsidR="00646DEB" w:rsidRPr="00BC238C">
        <w:rPr>
          <w:rFonts w:ascii="Arial" w:hAnsi="Arial" w:cs="Arial"/>
          <w:i w:val="0"/>
          <w:color w:val="FF0000"/>
        </w:rPr>
        <w:t>subject</w:t>
      </w:r>
      <w:r w:rsidRPr="00BC238C">
        <w:rPr>
          <w:rFonts w:ascii="Arial" w:hAnsi="Arial" w:cs="Arial"/>
          <w:i w:val="0"/>
          <w:color w:val="FF0000"/>
        </w:rPr>
        <w:t>s</w:t>
      </w:r>
      <w:r w:rsidR="00FB438E" w:rsidRPr="00BC238C">
        <w:rPr>
          <w:rFonts w:ascii="Arial" w:hAnsi="Arial" w:cs="Arial"/>
          <w:i w:val="0"/>
          <w:color w:val="FF0000"/>
        </w:rPr>
        <w:t xml:space="preserve"> related </w:t>
      </w:r>
      <w:r w:rsidR="00595AC8" w:rsidRPr="00BC238C">
        <w:rPr>
          <w:rFonts w:ascii="Arial" w:hAnsi="Arial" w:cs="Arial"/>
          <w:i w:val="0"/>
          <w:color w:val="FF0000"/>
        </w:rPr>
        <w:t xml:space="preserve">to </w:t>
      </w:r>
      <w:r w:rsidR="00FB438E" w:rsidRPr="00BC238C">
        <w:rPr>
          <w:rFonts w:ascii="Arial" w:hAnsi="Arial" w:cs="Arial"/>
          <w:i w:val="0"/>
          <w:color w:val="FF0000"/>
        </w:rPr>
        <w:t>the subjects’ participation in the research</w:t>
      </w:r>
      <w:r w:rsidRPr="00BC238C">
        <w:rPr>
          <w:rFonts w:ascii="Arial" w:hAnsi="Arial" w:cs="Arial"/>
          <w:i w:val="0"/>
          <w:color w:val="FF0000"/>
        </w:rPr>
        <w:t xml:space="preserve">. </w:t>
      </w:r>
      <w:r w:rsidR="00DE529E" w:rsidRPr="00BC238C">
        <w:rPr>
          <w:rFonts w:ascii="Arial" w:hAnsi="Arial" w:cs="Arial"/>
          <w:i w:val="0"/>
          <w:color w:val="FF0000"/>
        </w:rPr>
        <w:t>I</w:t>
      </w:r>
      <w:r w:rsidR="00D24E79" w:rsidRPr="00BC238C">
        <w:rPr>
          <w:rFonts w:ascii="Arial" w:hAnsi="Arial" w:cs="Arial"/>
          <w:i w:val="0"/>
          <w:color w:val="FF0000"/>
        </w:rPr>
        <w:t xml:space="preserve">nclude </w:t>
      </w:r>
      <w:r w:rsidRPr="00BC238C">
        <w:rPr>
          <w:rFonts w:ascii="Arial" w:hAnsi="Arial" w:cs="Arial"/>
          <w:i w:val="0"/>
          <w:color w:val="FF0000"/>
        </w:rPr>
        <w:t>the probability, magnitude, duration</w:t>
      </w:r>
      <w:r w:rsidR="00DE529E" w:rsidRPr="00BC238C">
        <w:rPr>
          <w:rFonts w:ascii="Arial" w:hAnsi="Arial" w:cs="Arial"/>
          <w:i w:val="0"/>
          <w:color w:val="FF0000"/>
        </w:rPr>
        <w:t>, and reversibility of the risks</w:t>
      </w:r>
      <w:r w:rsidRPr="00BC238C">
        <w:rPr>
          <w:rFonts w:ascii="Arial" w:hAnsi="Arial" w:cs="Arial"/>
          <w:i w:val="0"/>
          <w:color w:val="FF0000"/>
        </w:rPr>
        <w:t>. Consider physical, psychological, social, legal</w:t>
      </w:r>
      <w:r w:rsidR="00A969E1" w:rsidRPr="00BC238C">
        <w:rPr>
          <w:rFonts w:ascii="Arial" w:hAnsi="Arial" w:cs="Arial"/>
          <w:i w:val="0"/>
          <w:color w:val="FF0000"/>
        </w:rPr>
        <w:t>,</w:t>
      </w:r>
      <w:r w:rsidR="00DE529E" w:rsidRPr="00BC238C">
        <w:rPr>
          <w:rFonts w:ascii="Arial" w:hAnsi="Arial" w:cs="Arial"/>
          <w:i w:val="0"/>
          <w:color w:val="FF0000"/>
        </w:rPr>
        <w:t xml:space="preserve"> and economic risks.</w:t>
      </w:r>
    </w:p>
    <w:p w14:paraId="5DAB06E3" w14:textId="77777777" w:rsidR="00FA5370" w:rsidRPr="00BC238C" w:rsidRDefault="00393FAF" w:rsidP="00393FAF">
      <w:pPr>
        <w:pStyle w:val="BlockText"/>
        <w:rPr>
          <w:rFonts w:ascii="Arial" w:hAnsi="Arial" w:cs="Arial"/>
          <w:i w:val="0"/>
          <w:color w:val="FF0000"/>
        </w:rPr>
      </w:pPr>
      <w:r w:rsidRPr="00BC238C">
        <w:rPr>
          <w:rFonts w:ascii="Arial" w:hAnsi="Arial" w:cs="Arial"/>
          <w:i w:val="0"/>
          <w:color w:val="FF0000"/>
        </w:rPr>
        <w:t xml:space="preserve">If applicable, indicate which procedures may have risks to the </w:t>
      </w:r>
      <w:r w:rsidR="00646DEB" w:rsidRPr="00BC238C">
        <w:rPr>
          <w:rFonts w:ascii="Arial" w:hAnsi="Arial" w:cs="Arial"/>
          <w:i w:val="0"/>
          <w:color w:val="FF0000"/>
        </w:rPr>
        <w:t>subject</w:t>
      </w:r>
      <w:r w:rsidRPr="00BC238C">
        <w:rPr>
          <w:rFonts w:ascii="Arial" w:hAnsi="Arial" w:cs="Arial"/>
          <w:i w:val="0"/>
          <w:color w:val="FF0000"/>
        </w:rPr>
        <w:t xml:space="preserve">s that are currently unforeseeable. </w:t>
      </w:r>
    </w:p>
    <w:p w14:paraId="05342808" w14:textId="338EF12D" w:rsidR="00393FAF" w:rsidRPr="00BC238C" w:rsidRDefault="00393FAF" w:rsidP="000C13A7">
      <w:pPr>
        <w:pStyle w:val="BlockText"/>
        <w:rPr>
          <w:rFonts w:ascii="Arial" w:hAnsi="Arial" w:cs="Arial"/>
          <w:i w:val="0"/>
          <w:color w:val="FF0000"/>
        </w:rPr>
      </w:pPr>
      <w:r w:rsidRPr="00BC238C">
        <w:rPr>
          <w:rFonts w:ascii="Arial" w:hAnsi="Arial" w:cs="Arial"/>
          <w:i w:val="0"/>
          <w:color w:val="FF0000"/>
        </w:rPr>
        <w:t>If applicable, indicate which procedures may have ri</w:t>
      </w:r>
      <w:r w:rsidR="00D24E79" w:rsidRPr="00BC238C">
        <w:rPr>
          <w:rFonts w:ascii="Arial" w:hAnsi="Arial" w:cs="Arial"/>
          <w:i w:val="0"/>
          <w:color w:val="FF0000"/>
        </w:rPr>
        <w:t>sks to an embryo or fetus if</w:t>
      </w:r>
      <w:r w:rsidRPr="00BC238C">
        <w:rPr>
          <w:rFonts w:ascii="Arial" w:hAnsi="Arial" w:cs="Arial"/>
          <w:i w:val="0"/>
          <w:color w:val="FF0000"/>
        </w:rPr>
        <w:t xml:space="preserve"> the </w:t>
      </w:r>
      <w:r w:rsidR="00646DEB" w:rsidRPr="00BC238C">
        <w:rPr>
          <w:rFonts w:ascii="Arial" w:hAnsi="Arial" w:cs="Arial"/>
          <w:i w:val="0"/>
          <w:color w:val="FF0000"/>
        </w:rPr>
        <w:t>subject</w:t>
      </w:r>
      <w:r w:rsidR="00D24E79" w:rsidRPr="00BC238C">
        <w:rPr>
          <w:rFonts w:ascii="Arial" w:hAnsi="Arial" w:cs="Arial"/>
          <w:i w:val="0"/>
          <w:color w:val="FF0000"/>
        </w:rPr>
        <w:t xml:space="preserve"> is</w:t>
      </w:r>
      <w:r w:rsidRPr="00BC238C">
        <w:rPr>
          <w:rFonts w:ascii="Arial" w:hAnsi="Arial" w:cs="Arial"/>
          <w:i w:val="0"/>
          <w:color w:val="FF0000"/>
        </w:rPr>
        <w:t xml:space="preserve"> or become</w:t>
      </w:r>
      <w:r w:rsidR="00D24E79" w:rsidRPr="00BC238C">
        <w:rPr>
          <w:rFonts w:ascii="Arial" w:hAnsi="Arial" w:cs="Arial"/>
          <w:i w:val="0"/>
          <w:color w:val="FF0000"/>
        </w:rPr>
        <w:t>s</w:t>
      </w:r>
      <w:r w:rsidRPr="00BC238C">
        <w:rPr>
          <w:rFonts w:ascii="Arial" w:hAnsi="Arial" w:cs="Arial"/>
          <w:i w:val="0"/>
          <w:color w:val="FF0000"/>
        </w:rPr>
        <w:t xml:space="preserve"> pregnant.</w:t>
      </w:r>
    </w:p>
    <w:p w14:paraId="3CF06E28" w14:textId="77777777" w:rsidR="00FB438E" w:rsidRPr="00BC238C" w:rsidRDefault="00FB438E" w:rsidP="000C13A7">
      <w:pPr>
        <w:pStyle w:val="BlockText"/>
        <w:rPr>
          <w:rFonts w:ascii="Arial" w:hAnsi="Arial" w:cs="Arial"/>
          <w:i w:val="0"/>
          <w:color w:val="FF0000"/>
        </w:rPr>
      </w:pPr>
      <w:r w:rsidRPr="00BC238C">
        <w:rPr>
          <w:rFonts w:ascii="Arial" w:hAnsi="Arial" w:cs="Arial"/>
          <w:i w:val="0"/>
          <w:color w:val="FF0000"/>
        </w:rPr>
        <w:t>If appli</w:t>
      </w:r>
      <w:r w:rsidR="00DE529E" w:rsidRPr="00BC238C">
        <w:rPr>
          <w:rFonts w:ascii="Arial" w:hAnsi="Arial" w:cs="Arial"/>
          <w:i w:val="0"/>
          <w:color w:val="FF0000"/>
        </w:rPr>
        <w:t>cable, describe risks to others who are not subjects.</w:t>
      </w:r>
    </w:p>
    <w:p w14:paraId="6EBED7A9"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Potential </w:t>
      </w:r>
      <w:r w:rsidR="009D0CF9" w:rsidRPr="00BC238C">
        <w:rPr>
          <w:rFonts w:ascii="Arial" w:hAnsi="Arial" w:cs="Arial"/>
        </w:rPr>
        <w:t xml:space="preserve">Benefits </w:t>
      </w:r>
      <w:r w:rsidRPr="00BC238C">
        <w:rPr>
          <w:rFonts w:ascii="Arial" w:hAnsi="Arial" w:cs="Arial"/>
        </w:rPr>
        <w:t xml:space="preserve">to </w:t>
      </w:r>
      <w:r w:rsidR="009D0CF9" w:rsidRPr="00BC238C">
        <w:rPr>
          <w:rFonts w:ascii="Arial" w:hAnsi="Arial" w:cs="Arial"/>
        </w:rPr>
        <w:t>Subjects</w:t>
      </w:r>
    </w:p>
    <w:p w14:paraId="2A645426" w14:textId="77777777" w:rsidR="00DE529E" w:rsidRPr="00BC238C" w:rsidRDefault="00393FAF" w:rsidP="00DE529E">
      <w:pPr>
        <w:pStyle w:val="BlockText"/>
        <w:rPr>
          <w:rFonts w:ascii="Arial" w:hAnsi="Arial" w:cs="Arial"/>
          <w:i w:val="0"/>
          <w:color w:val="FF0000"/>
        </w:rPr>
      </w:pPr>
      <w:r w:rsidRPr="00BC238C">
        <w:rPr>
          <w:rFonts w:ascii="Arial" w:hAnsi="Arial" w:cs="Arial"/>
          <w:i w:val="0"/>
          <w:color w:val="FF0000"/>
        </w:rPr>
        <w:t xml:space="preserve">Describe the </w:t>
      </w:r>
      <w:r w:rsidR="00DE529E" w:rsidRPr="00BC238C">
        <w:rPr>
          <w:rFonts w:ascii="Arial" w:hAnsi="Arial" w:cs="Arial"/>
          <w:i w:val="0"/>
          <w:color w:val="FF0000"/>
        </w:rPr>
        <w:t xml:space="preserve">potential </w:t>
      </w:r>
      <w:r w:rsidRPr="00BC238C">
        <w:rPr>
          <w:rFonts w:ascii="Arial" w:hAnsi="Arial" w:cs="Arial"/>
          <w:i w:val="0"/>
          <w:color w:val="FF0000"/>
        </w:rPr>
        <w:t xml:space="preserve">benefits that individual </w:t>
      </w:r>
      <w:r w:rsidR="00646DEB" w:rsidRPr="00BC238C">
        <w:rPr>
          <w:rFonts w:ascii="Arial" w:hAnsi="Arial" w:cs="Arial"/>
          <w:i w:val="0"/>
          <w:color w:val="FF0000"/>
        </w:rPr>
        <w:t>subject</w:t>
      </w:r>
      <w:r w:rsidRPr="00BC238C">
        <w:rPr>
          <w:rFonts w:ascii="Arial" w:hAnsi="Arial" w:cs="Arial"/>
          <w:i w:val="0"/>
          <w:color w:val="FF0000"/>
        </w:rPr>
        <w:t>s may experience</w:t>
      </w:r>
      <w:r w:rsidR="00DE529E" w:rsidRPr="00BC238C">
        <w:rPr>
          <w:rFonts w:ascii="Arial" w:hAnsi="Arial" w:cs="Arial"/>
          <w:i w:val="0"/>
          <w:color w:val="FF0000"/>
        </w:rPr>
        <w:t xml:space="preserve"> from taking part in the research</w:t>
      </w:r>
      <w:r w:rsidRPr="00BC238C">
        <w:rPr>
          <w:rFonts w:ascii="Arial" w:hAnsi="Arial" w:cs="Arial"/>
          <w:i w:val="0"/>
          <w:color w:val="FF0000"/>
        </w:rPr>
        <w:t xml:space="preserve">. </w:t>
      </w:r>
      <w:r w:rsidR="00DE529E" w:rsidRPr="00BC238C">
        <w:rPr>
          <w:rFonts w:ascii="Arial" w:hAnsi="Arial" w:cs="Arial"/>
          <w:i w:val="0"/>
          <w:color w:val="FF0000"/>
        </w:rPr>
        <w:t>I</w:t>
      </w:r>
      <w:r w:rsidR="00D24E79" w:rsidRPr="00BC238C">
        <w:rPr>
          <w:rFonts w:ascii="Arial" w:hAnsi="Arial" w:cs="Arial"/>
          <w:i w:val="0"/>
          <w:color w:val="FF0000"/>
        </w:rPr>
        <w:t xml:space="preserve">nclude </w:t>
      </w:r>
      <w:r w:rsidRPr="00BC238C">
        <w:rPr>
          <w:rFonts w:ascii="Arial" w:hAnsi="Arial" w:cs="Arial"/>
          <w:i w:val="0"/>
          <w:color w:val="FF0000"/>
        </w:rPr>
        <w:t xml:space="preserve">the probability, magnitude, and duration of the </w:t>
      </w:r>
      <w:r w:rsidR="00DE529E" w:rsidRPr="00BC238C">
        <w:rPr>
          <w:rFonts w:ascii="Arial" w:hAnsi="Arial" w:cs="Arial"/>
          <w:i w:val="0"/>
          <w:color w:val="FF0000"/>
        </w:rPr>
        <w:t xml:space="preserve">potential </w:t>
      </w:r>
      <w:r w:rsidRPr="00BC238C">
        <w:rPr>
          <w:rFonts w:ascii="Arial" w:hAnsi="Arial" w:cs="Arial"/>
          <w:i w:val="0"/>
          <w:color w:val="FF0000"/>
        </w:rPr>
        <w:t>benefit</w:t>
      </w:r>
      <w:r w:rsidR="00DE529E" w:rsidRPr="00BC238C">
        <w:rPr>
          <w:rFonts w:ascii="Arial" w:hAnsi="Arial" w:cs="Arial"/>
          <w:i w:val="0"/>
          <w:color w:val="FF0000"/>
        </w:rPr>
        <w:t>s</w:t>
      </w:r>
      <w:r w:rsidRPr="00BC238C">
        <w:rPr>
          <w:rFonts w:ascii="Arial" w:hAnsi="Arial" w:cs="Arial"/>
          <w:i w:val="0"/>
          <w:color w:val="FF0000"/>
        </w:rPr>
        <w:t xml:space="preserve">. </w:t>
      </w:r>
    </w:p>
    <w:p w14:paraId="65FD030E" w14:textId="77777777" w:rsidR="00EC59EE" w:rsidRPr="00BC238C" w:rsidRDefault="00393FAF" w:rsidP="00595AC8">
      <w:pPr>
        <w:pStyle w:val="BlockText"/>
        <w:rPr>
          <w:rFonts w:ascii="Arial" w:hAnsi="Arial" w:cs="Arial"/>
          <w:i w:val="0"/>
          <w:color w:val="FF0000"/>
        </w:rPr>
      </w:pPr>
      <w:r w:rsidRPr="00BC238C">
        <w:rPr>
          <w:rFonts w:ascii="Arial" w:hAnsi="Arial" w:cs="Arial"/>
          <w:i w:val="0"/>
          <w:color w:val="FF0000"/>
        </w:rPr>
        <w:lastRenderedPageBreak/>
        <w:t>Indicate if there is no direct benefit.</w:t>
      </w:r>
      <w:r w:rsidR="00A969E1" w:rsidRPr="00BC238C">
        <w:rPr>
          <w:rFonts w:ascii="Arial" w:hAnsi="Arial" w:cs="Arial"/>
          <w:i w:val="0"/>
          <w:color w:val="FF0000"/>
        </w:rPr>
        <w:t xml:space="preserve"> Do not include benefits to society or others.</w:t>
      </w:r>
    </w:p>
    <w:p w14:paraId="366B1457" w14:textId="465BE380" w:rsidR="00393FAF" w:rsidRPr="00BC238C" w:rsidRDefault="009D0CF9" w:rsidP="000C13A7">
      <w:pPr>
        <w:pStyle w:val="ListBullet2"/>
        <w:numPr>
          <w:ilvl w:val="0"/>
          <w:numId w:val="5"/>
        </w:numPr>
        <w:rPr>
          <w:rFonts w:ascii="Arial" w:hAnsi="Arial" w:cs="Arial"/>
        </w:rPr>
      </w:pPr>
      <w:r w:rsidRPr="00BC238C">
        <w:rPr>
          <w:rFonts w:ascii="Arial" w:hAnsi="Arial" w:cs="Arial"/>
        </w:rPr>
        <w:t xml:space="preserve">Privacy </w:t>
      </w:r>
      <w:r w:rsidR="004C324A" w:rsidRPr="00BC238C">
        <w:rPr>
          <w:rFonts w:ascii="Arial" w:hAnsi="Arial" w:cs="Arial"/>
        </w:rPr>
        <w:t>and Confidentiality</w:t>
      </w:r>
    </w:p>
    <w:p w14:paraId="44F828CB" w14:textId="77777777" w:rsidR="00D47778" w:rsidRPr="00BC238C" w:rsidRDefault="00D47778" w:rsidP="000C13A7">
      <w:pPr>
        <w:pStyle w:val="BlockText"/>
        <w:rPr>
          <w:rFonts w:ascii="Arial" w:hAnsi="Arial" w:cs="Arial"/>
          <w:i w:val="0"/>
          <w:color w:val="FF0000"/>
        </w:rPr>
      </w:pPr>
      <w:r w:rsidRPr="00BC238C">
        <w:rPr>
          <w:rFonts w:ascii="Arial" w:hAnsi="Arial" w:cs="Arial"/>
          <w:i w:val="0"/>
          <w:color w:val="FF0000"/>
        </w:rPr>
        <w:t xml:space="preserve">Describe whether the study will use or disclose subjects’ Protected Health Information (PHI). </w:t>
      </w:r>
    </w:p>
    <w:p w14:paraId="7F41CFC1" w14:textId="77777777" w:rsidR="00D47778" w:rsidRPr="00BC238C" w:rsidRDefault="00D47778" w:rsidP="000C13A7">
      <w:pPr>
        <w:pStyle w:val="BlockText"/>
        <w:rPr>
          <w:rFonts w:ascii="Arial" w:hAnsi="Arial" w:cs="Arial"/>
          <w:i w:val="0"/>
          <w:color w:val="FF0000"/>
        </w:rPr>
      </w:pPr>
      <w:r w:rsidRPr="00BC238C">
        <w:rPr>
          <w:rFonts w:ascii="Arial" w:hAnsi="Arial" w:cs="Arial"/>
          <w:i w:val="0"/>
          <w:color w:val="FF0000"/>
        </w:rPr>
        <w:t xml:space="preserve">If the study uses or discloses PHI, the PI must do one of the following: </w:t>
      </w:r>
    </w:p>
    <w:p w14:paraId="1ACC216B" w14:textId="77777777" w:rsidR="006E0A9A" w:rsidRPr="00BC238C" w:rsidRDefault="00D47778" w:rsidP="00D47778">
      <w:pPr>
        <w:pStyle w:val="BlockText"/>
        <w:rPr>
          <w:rFonts w:ascii="Arial" w:hAnsi="Arial" w:cs="Arial"/>
          <w:i w:val="0"/>
          <w:color w:val="FF0000"/>
        </w:rPr>
      </w:pPr>
      <w:r w:rsidRPr="00BC238C">
        <w:rPr>
          <w:rFonts w:ascii="Arial" w:hAnsi="Arial" w:cs="Arial"/>
          <w:i w:val="0"/>
          <w:color w:val="FF0000"/>
        </w:rPr>
        <w:t xml:space="preserve">Submit a “HIPAA Authorization English (HRP-505)” or justify a waiver of HIPAA authorization. </w:t>
      </w:r>
    </w:p>
    <w:p w14:paraId="242AB48E" w14:textId="77777777" w:rsidR="00D47778" w:rsidRPr="00BC238C" w:rsidRDefault="00D47778" w:rsidP="000C13A7">
      <w:pPr>
        <w:pStyle w:val="BlockText"/>
        <w:rPr>
          <w:rFonts w:ascii="Arial" w:hAnsi="Arial" w:cs="Arial"/>
          <w:i w:val="0"/>
          <w:color w:val="FF0000"/>
        </w:rPr>
      </w:pPr>
      <w:r w:rsidRPr="00BC238C">
        <w:rPr>
          <w:rFonts w:ascii="Arial" w:hAnsi="Arial" w:cs="Arial"/>
          <w:i w:val="0"/>
          <w:color w:val="FF0000"/>
        </w:rPr>
        <w:t>The criteria for a waiver of HIPAA authorization can be found in the “WORKSHEET: HIPAA Waiver of Authorization (HRP-428).”</w:t>
      </w:r>
    </w:p>
    <w:p w14:paraId="155D6549" w14:textId="2C043231" w:rsidR="00D47778" w:rsidRPr="00BC238C" w:rsidRDefault="00D47778" w:rsidP="000C13A7">
      <w:pPr>
        <w:pStyle w:val="BlockText"/>
        <w:rPr>
          <w:rFonts w:ascii="Arial" w:hAnsi="Arial" w:cs="Arial"/>
          <w:i w:val="0"/>
          <w:color w:val="FF0000"/>
        </w:rPr>
      </w:pPr>
      <w:r w:rsidRPr="00BC238C">
        <w:rPr>
          <w:rFonts w:ascii="Arial" w:hAnsi="Arial" w:cs="Arial"/>
          <w:i w:val="0"/>
          <w:color w:val="FF0000"/>
        </w:rPr>
        <w:t>Additional information regarding PHI and HIPAA can be found in the “</w:t>
      </w:r>
      <w:r w:rsidR="006E0A9A" w:rsidRPr="00BC238C">
        <w:rPr>
          <w:rFonts w:ascii="Arial" w:hAnsi="Arial" w:cs="Arial"/>
          <w:i w:val="0"/>
          <w:color w:val="FF0000"/>
        </w:rPr>
        <w:t>FAQ</w:t>
      </w:r>
      <w:r w:rsidRPr="00BC238C">
        <w:rPr>
          <w:rFonts w:ascii="Arial" w:hAnsi="Arial" w:cs="Arial"/>
          <w:i w:val="0"/>
          <w:color w:val="FF0000"/>
        </w:rPr>
        <w:t>” section of the Temple IRB website.</w:t>
      </w:r>
    </w:p>
    <w:p w14:paraId="3B034FC0" w14:textId="77777777" w:rsidR="006E0A9A" w:rsidRPr="00BC238C" w:rsidRDefault="00D47778" w:rsidP="000C13A7">
      <w:pPr>
        <w:pStyle w:val="BlockText"/>
        <w:rPr>
          <w:rFonts w:ascii="Arial" w:hAnsi="Arial" w:cs="Arial"/>
          <w:i w:val="0"/>
          <w:color w:val="FF0000"/>
        </w:rPr>
      </w:pPr>
      <w:r w:rsidRPr="00BC238C">
        <w:rPr>
          <w:rFonts w:ascii="Arial" w:hAnsi="Arial" w:cs="Arial"/>
          <w:i w:val="0"/>
          <w:color w:val="FF0000"/>
        </w:rPr>
        <w:t xml:space="preserve">Describe the steps that will be taken to secure the data (e.g., training, authorization of access, password protection, encryption, physical controls, Certificates of Confidentiality, and separation of identifiers and data). </w:t>
      </w:r>
    </w:p>
    <w:p w14:paraId="0917555D" w14:textId="77777777" w:rsidR="00D47778" w:rsidRPr="00BC238C" w:rsidRDefault="006E0A9A" w:rsidP="00D47778">
      <w:pPr>
        <w:pStyle w:val="BlockText"/>
        <w:rPr>
          <w:rFonts w:ascii="Arial" w:hAnsi="Arial" w:cs="Arial"/>
          <w:i w:val="0"/>
          <w:color w:val="FF0000"/>
        </w:rPr>
      </w:pPr>
      <w:r w:rsidRPr="00BC238C">
        <w:rPr>
          <w:rFonts w:ascii="Arial" w:hAnsi="Arial" w:cs="Arial"/>
          <w:i w:val="0"/>
          <w:color w:val="FF0000"/>
        </w:rPr>
        <w:t>If any of the data is subject to HIPAA regulations, ensure that said data are stored in a HIPAA-compliant manner (e.g., paper records stored behind two locks and electronic data stored in a password-protected and encrypted manner).</w:t>
      </w:r>
    </w:p>
    <w:p w14:paraId="5F3297BE" w14:textId="77777777" w:rsidR="00D47778" w:rsidRPr="00BC238C" w:rsidRDefault="00D47778" w:rsidP="000C13A7">
      <w:pPr>
        <w:pStyle w:val="BlockText"/>
        <w:rPr>
          <w:rFonts w:ascii="Arial" w:hAnsi="Arial" w:cs="Arial"/>
          <w:i w:val="0"/>
          <w:color w:val="FF0000"/>
        </w:rPr>
      </w:pPr>
      <w:r w:rsidRPr="00BC238C">
        <w:rPr>
          <w:rFonts w:ascii="Arial" w:hAnsi="Arial" w:cs="Arial"/>
          <w:i w:val="0"/>
          <w:color w:val="FF0000"/>
        </w:rPr>
        <w:t>Describe whether results (study results or individual subject results, such as results of genetic tests or incidental findings) will be shared with subjects or others (e.g., the subject’s professor, teacher, advisor, counselor, or primary care physician) and if so, describe how it will be shared.</w:t>
      </w:r>
    </w:p>
    <w:p w14:paraId="32F42E63" w14:textId="77777777" w:rsidR="00D47778" w:rsidRPr="00BC238C" w:rsidRDefault="00D47778" w:rsidP="000C13A7">
      <w:pPr>
        <w:pStyle w:val="BlockText"/>
        <w:rPr>
          <w:rFonts w:ascii="Arial" w:hAnsi="Arial" w:cs="Arial"/>
          <w:i w:val="0"/>
          <w:color w:val="FF0000"/>
        </w:rPr>
      </w:pPr>
      <w:r w:rsidRPr="00BC238C">
        <w:rPr>
          <w:rFonts w:ascii="Arial" w:hAnsi="Arial" w:cs="Arial"/>
          <w:i w:val="0"/>
          <w:color w:val="FF0000"/>
        </w:rPr>
        <w:t xml:space="preserve">Describe the steps that will be taken to protect subjects’ privacy interests. “Privacy interest” refers to a person’s desire to place limits on whom they interact with or whom they provide personal information to. </w:t>
      </w:r>
    </w:p>
    <w:p w14:paraId="5CA4680D" w14:textId="77777777" w:rsidR="00E70BF1" w:rsidRPr="004B5AC5" w:rsidRDefault="00D47778" w:rsidP="000C13A7">
      <w:pPr>
        <w:pStyle w:val="BlockText"/>
        <w:rPr>
          <w:rFonts w:ascii="Arial" w:hAnsi="Arial"/>
          <w:i w:val="0"/>
          <w:color w:val="FF0000"/>
        </w:rPr>
      </w:pPr>
      <w:r w:rsidRPr="00BC238C">
        <w:rPr>
          <w:rFonts w:ascii="Arial" w:hAnsi="Arial" w:cs="Arial"/>
          <w:i w:val="0"/>
          <w:color w:val="FF0000"/>
        </w:rPr>
        <w:t>Describe the steps that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2A389DA1" w14:textId="5750E9D3" w:rsidR="006E0A9A" w:rsidRPr="00BC238C" w:rsidRDefault="006E0A9A" w:rsidP="00D47778">
      <w:pPr>
        <w:pStyle w:val="BlockText"/>
        <w:rPr>
          <w:rFonts w:ascii="Arial" w:hAnsi="Arial" w:cs="Arial"/>
          <w:i w:val="0"/>
          <w:color w:val="FF0000"/>
        </w:rPr>
      </w:pPr>
      <w:r w:rsidRPr="00BC238C">
        <w:rPr>
          <w:rFonts w:ascii="Arial" w:hAnsi="Arial" w:cs="Arial"/>
          <w:i w:val="0"/>
          <w:color w:val="FF0000"/>
        </w:rPr>
        <w:t>Indicate how the research team is permitted to access any sources of information about the subjects.</w:t>
      </w:r>
    </w:p>
    <w:p w14:paraId="101229CD" w14:textId="32BD3D2D" w:rsidR="00E4095F" w:rsidRPr="00622428" w:rsidRDefault="00622428" w:rsidP="00371AB3">
      <w:pPr>
        <w:pStyle w:val="BlockText"/>
        <w:numPr>
          <w:ilvl w:val="1"/>
          <w:numId w:val="5"/>
        </w:numPr>
        <w:ind w:left="720" w:hanging="720"/>
        <w:rPr>
          <w:rFonts w:ascii="Arial" w:hAnsi="Arial" w:cs="Arial"/>
          <w:b/>
          <w:bCs/>
          <w:i w:val="0"/>
          <w:color w:val="FF0000"/>
        </w:rPr>
      </w:pPr>
      <w:r w:rsidRPr="00622428">
        <w:rPr>
          <w:rFonts w:ascii="Arial" w:hAnsi="Arial" w:cs="Arial"/>
          <w:b/>
          <w:bCs/>
          <w:i w:val="0"/>
          <w:color w:val="FF0000"/>
        </w:rPr>
        <w:t>Certificate of Confidentiality</w:t>
      </w:r>
    </w:p>
    <w:p w14:paraId="788283C0" w14:textId="77777777" w:rsidR="009D0C18" w:rsidRDefault="009D0C18" w:rsidP="009D0C18">
      <w:pPr>
        <w:pStyle w:val="BlockText"/>
        <w:rPr>
          <w:rFonts w:ascii="Arial" w:hAnsi="Arial" w:cs="Arial"/>
          <w:i w:val="0"/>
          <w:color w:val="FF0000"/>
        </w:rPr>
      </w:pPr>
      <w:r>
        <w:rPr>
          <w:rFonts w:ascii="Arial" w:hAnsi="Arial" w:cs="Arial"/>
          <w:i w:val="0"/>
          <w:color w:val="FF0000"/>
        </w:rPr>
        <w:lastRenderedPageBreak/>
        <w:t xml:space="preserve">Indicate if this research has received a Certificate of Confidentiality (CoC) from the NIH. </w:t>
      </w:r>
    </w:p>
    <w:p w14:paraId="420542BA" w14:textId="77777777" w:rsidR="009D0C18" w:rsidRDefault="009D0C18" w:rsidP="009D0C18">
      <w:pPr>
        <w:pStyle w:val="BlockText"/>
        <w:rPr>
          <w:rFonts w:ascii="Arial" w:hAnsi="Arial" w:cs="Arial"/>
          <w:i w:val="0"/>
          <w:color w:val="FF0000"/>
        </w:rPr>
      </w:pPr>
      <w:r>
        <w:rPr>
          <w:rFonts w:ascii="Arial" w:hAnsi="Arial" w:cs="Arial"/>
          <w:i w:val="0"/>
          <w:color w:val="FF0000"/>
        </w:rPr>
        <w:t>Note: Researchers may apply for a CoC for non-federally funded research.</w:t>
      </w:r>
    </w:p>
    <w:p w14:paraId="5EDDBBA6" w14:textId="77777777" w:rsidR="009D0C18" w:rsidRDefault="009D0C18" w:rsidP="009D0C18">
      <w:pPr>
        <w:pStyle w:val="BlockText"/>
        <w:rPr>
          <w:rFonts w:ascii="Arial" w:hAnsi="Arial" w:cs="Arial"/>
          <w:i w:val="0"/>
          <w:color w:val="FF0000"/>
        </w:rPr>
      </w:pPr>
      <w:r>
        <w:rPr>
          <w:rFonts w:ascii="Arial" w:hAnsi="Arial" w:cs="Arial"/>
          <w:i w:val="0"/>
          <w:color w:val="FF0000"/>
        </w:rPr>
        <w:t>Note: Research is automatically covered by a CoC whenever the study is funded in whole or in part by the NIH and involves identifiable, sensitive information.</w:t>
      </w:r>
    </w:p>
    <w:p w14:paraId="7B74C696" w14:textId="77777777" w:rsidR="009D0C18" w:rsidRPr="00026FE1" w:rsidRDefault="009D0C18" w:rsidP="009D0C18">
      <w:pPr>
        <w:pStyle w:val="BlockText"/>
        <w:numPr>
          <w:ilvl w:val="2"/>
          <w:numId w:val="8"/>
        </w:numPr>
        <w:ind w:left="1080"/>
        <w:rPr>
          <w:rFonts w:ascii="Arial" w:hAnsi="Arial" w:cs="Arial"/>
          <w:i w:val="0"/>
          <w:color w:val="FF0000"/>
          <w:sz w:val="22"/>
          <w:szCs w:val="22"/>
        </w:rPr>
      </w:pPr>
      <w:r w:rsidRPr="00026FE1">
        <w:rPr>
          <w:rFonts w:ascii="Arial" w:hAnsi="Arial" w:cs="Arial"/>
          <w:i w:val="0"/>
          <w:color w:val="FF0000"/>
          <w:sz w:val="20"/>
          <w:szCs w:val="20"/>
        </w:rPr>
        <w:t>Information is considered identifiable and sensitive if: The identity of the subject is, or may readily be, ascertained by the investigator or readily be associated with the information, and if a breach in confidentiality could be expected to have a serious, severe, or catastrophic adverse effect on the subject.</w:t>
      </w:r>
      <w:r>
        <w:rPr>
          <w:rFonts w:ascii="Arial" w:hAnsi="Arial" w:cs="Arial"/>
          <w:i w:val="0"/>
          <w:color w:val="FF0000"/>
          <w:sz w:val="20"/>
          <w:szCs w:val="20"/>
        </w:rPr>
        <w:t xml:space="preserve"> This includes, but is not limited to, mental health and research on the use of alcohol and other psychoactive drugs.</w:t>
      </w:r>
    </w:p>
    <w:p w14:paraId="49F36F4A" w14:textId="77777777" w:rsidR="009D0C18" w:rsidRDefault="009D0C18" w:rsidP="009D0C18">
      <w:pPr>
        <w:pStyle w:val="BlockText"/>
        <w:rPr>
          <w:rFonts w:ascii="Arial" w:hAnsi="Arial" w:cs="Arial"/>
          <w:i w:val="0"/>
          <w:color w:val="FF0000"/>
        </w:rPr>
      </w:pPr>
      <w:r>
        <w:rPr>
          <w:rFonts w:ascii="Arial" w:hAnsi="Arial" w:cs="Arial"/>
          <w:i w:val="0"/>
          <w:color w:val="FF0000"/>
        </w:rPr>
        <w:t>The following are examples of NIH-funded research that is automatically covered by a CoC:</w:t>
      </w:r>
    </w:p>
    <w:p w14:paraId="1B013B08" w14:textId="77777777" w:rsidR="009D0C18" w:rsidRPr="00B220F1" w:rsidRDefault="009D0C18" w:rsidP="009D0C18">
      <w:pPr>
        <w:pStyle w:val="BlockText"/>
        <w:numPr>
          <w:ilvl w:val="2"/>
          <w:numId w:val="8"/>
        </w:numPr>
        <w:ind w:left="1080"/>
        <w:rPr>
          <w:rFonts w:ascii="Arial" w:hAnsi="Arial" w:cs="Arial"/>
          <w:i w:val="0"/>
          <w:color w:val="FF0000"/>
          <w:sz w:val="20"/>
          <w:szCs w:val="20"/>
        </w:rPr>
      </w:pPr>
      <w:r w:rsidRPr="00B220F1">
        <w:rPr>
          <w:rFonts w:ascii="Arial" w:hAnsi="Arial" w:cs="Arial"/>
          <w:i w:val="0"/>
          <w:color w:val="FF0000"/>
          <w:sz w:val="20"/>
          <w:szCs w:val="20"/>
        </w:rPr>
        <w:t xml:space="preserve">Biomedical, behavioral, clinical, or other research, including exempt research, except where the information obtained is recorded in such a manner that human participants cannot be identified or the identity of the human participants cannot readily be ascertained, directly or through identifiers linked to the participants. </w:t>
      </w:r>
    </w:p>
    <w:p w14:paraId="194270E2" w14:textId="77777777" w:rsidR="009D0C18" w:rsidRPr="00B220F1" w:rsidRDefault="009D0C18" w:rsidP="009D0C18">
      <w:pPr>
        <w:pStyle w:val="BlockText"/>
        <w:numPr>
          <w:ilvl w:val="2"/>
          <w:numId w:val="8"/>
        </w:numPr>
        <w:ind w:left="1080"/>
        <w:rPr>
          <w:rFonts w:ascii="Arial" w:hAnsi="Arial" w:cs="Arial"/>
          <w:i w:val="0"/>
          <w:color w:val="FF0000"/>
          <w:sz w:val="20"/>
          <w:szCs w:val="20"/>
        </w:rPr>
      </w:pPr>
      <w:r w:rsidRPr="00B220F1">
        <w:rPr>
          <w:rFonts w:ascii="Arial" w:hAnsi="Arial" w:cs="Arial"/>
          <w:i w:val="0"/>
          <w:color w:val="FF0000"/>
          <w:sz w:val="20"/>
          <w:szCs w:val="20"/>
        </w:rPr>
        <w:t xml:space="preserve">The collection or use of biospecimens that are identifiable to an individual or for which there is at least a very small risk that some combination of the biospecimen, a request for the biospecimen, and other available data sources could be used to deduce the identity of an individual. </w:t>
      </w:r>
    </w:p>
    <w:p w14:paraId="24F152D0" w14:textId="77777777" w:rsidR="009D0C18" w:rsidRPr="00B220F1" w:rsidRDefault="009D0C18" w:rsidP="009D0C18">
      <w:pPr>
        <w:pStyle w:val="BlockText"/>
        <w:numPr>
          <w:ilvl w:val="2"/>
          <w:numId w:val="8"/>
        </w:numPr>
        <w:ind w:left="1080"/>
        <w:rPr>
          <w:rFonts w:ascii="Arial" w:hAnsi="Arial" w:cs="Arial"/>
          <w:i w:val="0"/>
          <w:color w:val="FF0000"/>
          <w:sz w:val="20"/>
          <w:szCs w:val="20"/>
        </w:rPr>
      </w:pPr>
      <w:r w:rsidRPr="00B220F1">
        <w:rPr>
          <w:rFonts w:ascii="Arial" w:hAnsi="Arial" w:cs="Arial"/>
          <w:i w:val="0"/>
          <w:color w:val="FF0000"/>
          <w:sz w:val="20"/>
          <w:szCs w:val="20"/>
        </w:rPr>
        <w:t xml:space="preserve">The generation of individual level, human genomic data from biospecimens, or the use of such data, regardless of whether the data is recorded in such a manner that human participants can be identified or the identity of the human participants can readily be ascertained. </w:t>
      </w:r>
    </w:p>
    <w:p w14:paraId="5902BEB1" w14:textId="77777777" w:rsidR="009D0C18" w:rsidRDefault="009D0C18" w:rsidP="009D0C18">
      <w:pPr>
        <w:pStyle w:val="BlockText"/>
        <w:numPr>
          <w:ilvl w:val="2"/>
          <w:numId w:val="8"/>
        </w:numPr>
        <w:ind w:left="1080"/>
        <w:rPr>
          <w:rFonts w:ascii="Arial" w:hAnsi="Arial" w:cs="Arial"/>
          <w:i w:val="0"/>
          <w:color w:val="FF0000"/>
          <w:sz w:val="20"/>
          <w:szCs w:val="20"/>
        </w:rPr>
      </w:pPr>
      <w:r w:rsidRPr="00B220F1">
        <w:rPr>
          <w:rFonts w:ascii="Arial" w:hAnsi="Arial" w:cs="Arial"/>
          <w:i w:val="0"/>
          <w:color w:val="FF0000"/>
          <w:sz w:val="20"/>
          <w:szCs w:val="20"/>
        </w:rPr>
        <w:t>Any other research that involves information about an individual for which there is at least a very small risk, as determined by current scientific practices or statistical methods, that some combination of the information, a request for the information, and other available data sources could be used to deduce the identity of an individual.</w:t>
      </w:r>
    </w:p>
    <w:p w14:paraId="595A70EE" w14:textId="77777777" w:rsidR="009D0C18" w:rsidRPr="00D611FB" w:rsidRDefault="009D0C18" w:rsidP="009D0C18">
      <w:pPr>
        <w:pStyle w:val="BlockText"/>
        <w:ind w:left="360"/>
        <w:rPr>
          <w:rFonts w:ascii="Arial" w:hAnsi="Arial" w:cs="Arial"/>
          <w:i w:val="0"/>
          <w:color w:val="FF0000"/>
          <w:sz w:val="22"/>
          <w:szCs w:val="22"/>
        </w:rPr>
      </w:pPr>
      <w:r w:rsidRPr="00D611FB">
        <w:rPr>
          <w:rFonts w:ascii="Arial" w:hAnsi="Arial" w:cs="Arial"/>
          <w:i w:val="0"/>
          <w:color w:val="FF0000"/>
          <w:sz w:val="22"/>
          <w:szCs w:val="22"/>
        </w:rPr>
        <w:t>Indicate that the researchers agree to the following (if not applicable, put N/A):</w:t>
      </w:r>
    </w:p>
    <w:p w14:paraId="08A78EB6" w14:textId="7DAB3220" w:rsidR="00736B92" w:rsidRPr="00BC238C" w:rsidRDefault="009D0C18" w:rsidP="009D0C18">
      <w:pPr>
        <w:pStyle w:val="BlockText"/>
        <w:rPr>
          <w:rFonts w:ascii="Arial" w:hAnsi="Arial" w:cs="Arial"/>
          <w:i w:val="0"/>
          <w:color w:val="FF0000"/>
        </w:rPr>
      </w:pPr>
      <w:r>
        <w:rPr>
          <w:rFonts w:ascii="Arial" w:hAnsi="Arial" w:cs="Arial"/>
          <w:i w:val="0"/>
          <w:color w:val="FF0000"/>
          <w:sz w:val="20"/>
          <w:szCs w:val="20"/>
        </w:rPr>
        <w:t xml:space="preserve">If the </w:t>
      </w:r>
      <w:r w:rsidRPr="001F10F5">
        <w:rPr>
          <w:rFonts w:ascii="Arial" w:hAnsi="Arial" w:cs="Arial"/>
          <w:i w:val="0"/>
          <w:color w:val="FF0000"/>
          <w:sz w:val="20"/>
          <w:szCs w:val="20"/>
        </w:rPr>
        <w:t>researcher</w:t>
      </w:r>
      <w:r>
        <w:rPr>
          <w:rFonts w:ascii="Arial" w:hAnsi="Arial" w:cs="Arial"/>
          <w:i w:val="0"/>
          <w:color w:val="FF0000"/>
          <w:sz w:val="20"/>
          <w:szCs w:val="20"/>
        </w:rPr>
        <w:t xml:space="preserve"> is</w:t>
      </w:r>
      <w:r w:rsidRPr="001F10F5">
        <w:rPr>
          <w:rFonts w:ascii="Arial" w:hAnsi="Arial" w:cs="Arial"/>
          <w:i w:val="0"/>
          <w:color w:val="FF0000"/>
          <w:sz w:val="20"/>
          <w:szCs w:val="20"/>
        </w:rPr>
        <w:t xml:space="preserve"> conducting research covered by a certificate of </w:t>
      </w:r>
      <w:proofErr w:type="gramStart"/>
      <w:r w:rsidRPr="001F10F5">
        <w:rPr>
          <w:rFonts w:ascii="Arial" w:hAnsi="Arial" w:cs="Arial"/>
          <w:i w:val="0"/>
          <w:color w:val="FF0000"/>
          <w:sz w:val="20"/>
          <w:szCs w:val="20"/>
        </w:rPr>
        <w:t>confidentiality</w:t>
      </w:r>
      <w:proofErr w:type="gramEnd"/>
      <w:r w:rsidRPr="001F10F5">
        <w:rPr>
          <w:rFonts w:ascii="Arial" w:hAnsi="Arial" w:cs="Arial"/>
          <w:i w:val="0"/>
          <w:color w:val="FF0000"/>
          <w:sz w:val="20"/>
          <w:szCs w:val="20"/>
        </w:rPr>
        <w:t xml:space="preserve"> </w:t>
      </w:r>
      <w:r>
        <w:rPr>
          <w:rFonts w:ascii="Arial" w:hAnsi="Arial" w:cs="Arial"/>
          <w:i w:val="0"/>
          <w:color w:val="FF0000"/>
          <w:sz w:val="20"/>
          <w:szCs w:val="20"/>
        </w:rPr>
        <w:t xml:space="preserve">they </w:t>
      </w:r>
      <w:r w:rsidRPr="001F10F5">
        <w:rPr>
          <w:rFonts w:ascii="Arial" w:hAnsi="Arial" w:cs="Arial"/>
          <w:i w:val="0"/>
          <w:color w:val="FF0000"/>
          <w:sz w:val="20"/>
          <w:szCs w:val="20"/>
        </w:rPr>
        <w:t xml:space="preserve">must ensure that if identifiable, sensitive information is provided to other researchers or organizations, regardless of </w:t>
      </w:r>
      <w:proofErr w:type="gramStart"/>
      <w:r w:rsidRPr="001F10F5">
        <w:rPr>
          <w:rFonts w:ascii="Arial" w:hAnsi="Arial" w:cs="Arial"/>
          <w:i w:val="0"/>
          <w:color w:val="FF0000"/>
          <w:sz w:val="20"/>
          <w:szCs w:val="20"/>
        </w:rPr>
        <w:t>whether or not</w:t>
      </w:r>
      <w:proofErr w:type="gramEnd"/>
      <w:r w:rsidRPr="001F10F5">
        <w:rPr>
          <w:rFonts w:ascii="Arial" w:hAnsi="Arial" w:cs="Arial"/>
          <w:i w:val="0"/>
          <w:color w:val="FF0000"/>
          <w:sz w:val="20"/>
          <w:szCs w:val="20"/>
        </w:rPr>
        <w:t xml:space="preserve"> the</w:t>
      </w:r>
      <w:r>
        <w:rPr>
          <w:rFonts w:ascii="Arial" w:hAnsi="Arial" w:cs="Arial"/>
          <w:i w:val="0"/>
          <w:color w:val="FF0000"/>
          <w:sz w:val="20"/>
          <w:szCs w:val="20"/>
        </w:rPr>
        <w:t>ir</w:t>
      </w:r>
      <w:r w:rsidRPr="001F10F5">
        <w:rPr>
          <w:rFonts w:ascii="Arial" w:hAnsi="Arial" w:cs="Arial"/>
          <w:i w:val="0"/>
          <w:color w:val="FF0000"/>
          <w:sz w:val="20"/>
          <w:szCs w:val="20"/>
        </w:rPr>
        <w:t xml:space="preserve"> research is federally funded, the other researcher or organization must comply with applicable requirements when research is covered by a certificate of confidentiality.</w:t>
      </w:r>
    </w:p>
    <w:p w14:paraId="5FAD5CFF" w14:textId="77777777" w:rsidR="00393FAF" w:rsidRPr="00BC238C" w:rsidRDefault="002607F3" w:rsidP="00E24602">
      <w:pPr>
        <w:pStyle w:val="ListBullet2"/>
        <w:numPr>
          <w:ilvl w:val="0"/>
          <w:numId w:val="5"/>
        </w:numPr>
        <w:rPr>
          <w:rFonts w:ascii="Arial" w:hAnsi="Arial" w:cs="Arial"/>
        </w:rPr>
      </w:pPr>
      <w:r w:rsidRPr="00BC238C">
        <w:rPr>
          <w:rFonts w:ascii="Arial" w:hAnsi="Arial" w:cs="Arial"/>
        </w:rPr>
        <w:t>Economic Burden to</w:t>
      </w:r>
      <w:r w:rsidR="00393FAF" w:rsidRPr="00BC238C">
        <w:rPr>
          <w:rFonts w:ascii="Arial" w:hAnsi="Arial" w:cs="Arial"/>
        </w:rPr>
        <w:t xml:space="preserve"> </w:t>
      </w:r>
      <w:r w:rsidR="009D0CF9" w:rsidRPr="00BC238C">
        <w:rPr>
          <w:rFonts w:ascii="Arial" w:hAnsi="Arial" w:cs="Arial"/>
        </w:rPr>
        <w:t>S</w:t>
      </w:r>
      <w:r w:rsidR="00646DEB" w:rsidRPr="00BC238C">
        <w:rPr>
          <w:rFonts w:ascii="Arial" w:hAnsi="Arial" w:cs="Arial"/>
        </w:rPr>
        <w:t>ubject</w:t>
      </w:r>
      <w:r w:rsidR="00393FAF" w:rsidRPr="00BC238C">
        <w:rPr>
          <w:rFonts w:ascii="Arial" w:hAnsi="Arial" w:cs="Arial"/>
        </w:rPr>
        <w:t>s</w:t>
      </w:r>
    </w:p>
    <w:p w14:paraId="18D588EB" w14:textId="046C3BC0" w:rsidR="00393FAF" w:rsidRDefault="00393FAF" w:rsidP="000471DB">
      <w:pPr>
        <w:pStyle w:val="BlockText"/>
        <w:rPr>
          <w:rFonts w:ascii="Arial" w:hAnsi="Arial" w:cs="Arial"/>
          <w:i w:val="0"/>
          <w:color w:val="FF0000"/>
        </w:rPr>
      </w:pPr>
      <w:r w:rsidRPr="00BC238C">
        <w:rPr>
          <w:rFonts w:ascii="Arial" w:hAnsi="Arial" w:cs="Arial"/>
          <w:i w:val="0"/>
          <w:color w:val="FF0000"/>
        </w:rPr>
        <w:t xml:space="preserve">Describe any costs that </w:t>
      </w:r>
      <w:r w:rsidR="00646DEB" w:rsidRPr="00BC238C">
        <w:rPr>
          <w:rFonts w:ascii="Arial" w:hAnsi="Arial" w:cs="Arial"/>
          <w:i w:val="0"/>
          <w:color w:val="FF0000"/>
        </w:rPr>
        <w:t>subject</w:t>
      </w:r>
      <w:r w:rsidRPr="00BC238C">
        <w:rPr>
          <w:rFonts w:ascii="Arial" w:hAnsi="Arial" w:cs="Arial"/>
          <w:i w:val="0"/>
          <w:color w:val="FF0000"/>
        </w:rPr>
        <w:t xml:space="preserve">s may </w:t>
      </w:r>
      <w:r w:rsidR="002607F3" w:rsidRPr="00BC238C">
        <w:rPr>
          <w:rFonts w:ascii="Arial" w:hAnsi="Arial" w:cs="Arial"/>
          <w:i w:val="0"/>
          <w:color w:val="FF0000"/>
        </w:rPr>
        <w:t>be responsible for</w:t>
      </w:r>
      <w:r w:rsidRPr="00BC238C">
        <w:rPr>
          <w:rFonts w:ascii="Arial" w:hAnsi="Arial" w:cs="Arial"/>
          <w:i w:val="0"/>
          <w:color w:val="FF0000"/>
        </w:rPr>
        <w:t xml:space="preserve"> </w:t>
      </w:r>
      <w:r w:rsidR="00F44097" w:rsidRPr="00BC238C">
        <w:rPr>
          <w:rFonts w:ascii="Arial" w:hAnsi="Arial" w:cs="Arial"/>
          <w:i w:val="0"/>
          <w:color w:val="FF0000"/>
        </w:rPr>
        <w:t>because of</w:t>
      </w:r>
      <w:r w:rsidRPr="00BC238C">
        <w:rPr>
          <w:rFonts w:ascii="Arial" w:hAnsi="Arial" w:cs="Arial"/>
          <w:i w:val="0"/>
          <w:color w:val="FF0000"/>
        </w:rPr>
        <w:t xml:space="preserve"> participation in the research.</w:t>
      </w:r>
    </w:p>
    <w:p w14:paraId="447FFA11" w14:textId="77777777" w:rsidR="007B0473" w:rsidRPr="00BC238C" w:rsidRDefault="007B0473" w:rsidP="000471DB">
      <w:pPr>
        <w:pStyle w:val="BlockText"/>
        <w:rPr>
          <w:rFonts w:ascii="Arial" w:hAnsi="Arial" w:cs="Arial"/>
          <w:i w:val="0"/>
          <w:color w:val="FF0000"/>
        </w:rPr>
      </w:pPr>
    </w:p>
    <w:p w14:paraId="52F25086" w14:textId="3338E7AD" w:rsidR="007D3BCF" w:rsidRPr="00BC238C" w:rsidRDefault="007D3BCF" w:rsidP="00E24602">
      <w:pPr>
        <w:pStyle w:val="ListBullet2"/>
        <w:numPr>
          <w:ilvl w:val="0"/>
          <w:numId w:val="5"/>
        </w:numPr>
        <w:rPr>
          <w:rFonts w:ascii="Arial" w:hAnsi="Arial" w:cs="Arial"/>
        </w:rPr>
      </w:pPr>
      <w:r w:rsidRPr="00BC238C">
        <w:rPr>
          <w:rFonts w:ascii="Arial" w:hAnsi="Arial" w:cs="Arial"/>
        </w:rPr>
        <w:lastRenderedPageBreak/>
        <w:t>Subject Compensation</w:t>
      </w:r>
    </w:p>
    <w:p w14:paraId="5BEC32B2" w14:textId="543E737A" w:rsidR="007B0473" w:rsidRPr="00BC238C" w:rsidRDefault="007B0473" w:rsidP="007B0473">
      <w:pPr>
        <w:pStyle w:val="ListBullet2"/>
        <w:ind w:left="720"/>
        <w:rPr>
          <w:rFonts w:ascii="Arial" w:hAnsi="Arial" w:cs="Arial"/>
          <w:b w:val="0"/>
          <w:color w:val="FF0000"/>
          <w:sz w:val="24"/>
        </w:rPr>
      </w:pPr>
      <w:r w:rsidRPr="00BC238C">
        <w:rPr>
          <w:rFonts w:ascii="Arial" w:hAnsi="Arial" w:cs="Arial"/>
          <w:b w:val="0"/>
          <w:color w:val="FF0000"/>
          <w:sz w:val="24"/>
        </w:rPr>
        <w:t xml:space="preserve">Describe the amount </w:t>
      </w:r>
      <w:r w:rsidRPr="002B0BC6">
        <w:rPr>
          <w:rFonts w:ascii="Arial" w:hAnsi="Arial" w:cs="Arial"/>
          <w:bCs/>
          <w:color w:val="FF0000"/>
          <w:sz w:val="24"/>
        </w:rPr>
        <w:t>and</w:t>
      </w:r>
      <w:r w:rsidRPr="00BC238C">
        <w:rPr>
          <w:rFonts w:ascii="Arial" w:hAnsi="Arial" w:cs="Arial"/>
          <w:b w:val="0"/>
          <w:color w:val="FF0000"/>
          <w:sz w:val="24"/>
        </w:rPr>
        <w:t xml:space="preserve"> timing of any payments to subjects. Indicate if payments will be in the form of a gift card</w:t>
      </w:r>
      <w:r w:rsidR="00B17978">
        <w:rPr>
          <w:rFonts w:ascii="Arial" w:hAnsi="Arial" w:cs="Arial"/>
          <w:b w:val="0"/>
          <w:color w:val="FF0000"/>
          <w:sz w:val="24"/>
        </w:rPr>
        <w:t xml:space="preserve">, and if so what type(s) (e.g., </w:t>
      </w:r>
      <w:proofErr w:type="spellStart"/>
      <w:r w:rsidR="00B17978">
        <w:rPr>
          <w:rFonts w:ascii="Arial" w:hAnsi="Arial" w:cs="Arial"/>
          <w:b w:val="0"/>
          <w:color w:val="FF0000"/>
          <w:sz w:val="24"/>
        </w:rPr>
        <w:t>ClinCard</w:t>
      </w:r>
      <w:proofErr w:type="spellEnd"/>
      <w:r w:rsidR="00B17978">
        <w:rPr>
          <w:rFonts w:ascii="Arial" w:hAnsi="Arial" w:cs="Arial"/>
          <w:b w:val="0"/>
          <w:color w:val="FF0000"/>
          <w:sz w:val="24"/>
        </w:rPr>
        <w:t>, Amazon, Walmart, Wawa, etc.)</w:t>
      </w:r>
      <w:r w:rsidR="002B0BC6">
        <w:rPr>
          <w:rFonts w:ascii="Arial" w:hAnsi="Arial" w:cs="Arial"/>
          <w:b w:val="0"/>
          <w:color w:val="FF0000"/>
          <w:sz w:val="24"/>
        </w:rPr>
        <w:t xml:space="preserve"> and what medium (electronic vs physical)</w:t>
      </w:r>
      <w:r w:rsidRPr="00BC238C">
        <w:rPr>
          <w:rFonts w:ascii="Arial" w:hAnsi="Arial" w:cs="Arial"/>
          <w:b w:val="0"/>
          <w:color w:val="FF0000"/>
          <w:sz w:val="24"/>
        </w:rPr>
        <w:t>.</w:t>
      </w:r>
    </w:p>
    <w:p w14:paraId="0F61AE69" w14:textId="77777777" w:rsidR="007B0473" w:rsidRPr="00BC238C" w:rsidRDefault="007B0473" w:rsidP="007B0473">
      <w:pPr>
        <w:pStyle w:val="ListBullet2"/>
        <w:ind w:left="720"/>
        <w:rPr>
          <w:rFonts w:ascii="Arial" w:hAnsi="Arial" w:cs="Arial"/>
          <w:b w:val="0"/>
          <w:color w:val="FF0000"/>
          <w:sz w:val="24"/>
        </w:rPr>
      </w:pPr>
    </w:p>
    <w:p w14:paraId="316C9A28" w14:textId="77777777" w:rsidR="007B0473" w:rsidRPr="000D7B2F" w:rsidRDefault="007B0473" w:rsidP="007B0473">
      <w:pPr>
        <w:pStyle w:val="ListBullet2"/>
        <w:ind w:left="720"/>
        <w:rPr>
          <w:rFonts w:ascii="Arial" w:hAnsi="Arial" w:cs="Arial"/>
          <w:b w:val="0"/>
          <w:color w:val="000000" w:themeColor="text1"/>
          <w:sz w:val="24"/>
        </w:rPr>
      </w:pPr>
      <w:r w:rsidRPr="000D7B2F">
        <w:rPr>
          <w:rFonts w:ascii="Arial" w:hAnsi="Arial" w:cs="Arial"/>
          <w:b w:val="0"/>
          <w:color w:val="000000" w:themeColor="text1"/>
          <w:sz w:val="24"/>
        </w:rPr>
        <w:t xml:space="preserve">Will the research team collect any tax information from subjects receiving compensation? </w:t>
      </w:r>
      <w:r w:rsidRPr="000D7B2F">
        <w:rPr>
          <w:rFonts w:ascii="Arial" w:hAnsi="Arial" w:cs="Arial"/>
          <w:bCs/>
          <w:color w:val="000000" w:themeColor="text1"/>
          <w:szCs w:val="28"/>
        </w:rPr>
        <w:t>Yes</w:t>
      </w:r>
      <w:r w:rsidRPr="000D7B2F">
        <w:rPr>
          <w:rFonts w:ascii="Arial" w:hAnsi="Arial" w:cs="Arial"/>
          <w:b w:val="0"/>
          <w:color w:val="000000" w:themeColor="text1"/>
          <w:sz w:val="24"/>
        </w:rPr>
        <w:t xml:space="preserve"> </w:t>
      </w:r>
      <w:sdt>
        <w:sdtPr>
          <w:rPr>
            <w:rFonts w:ascii="Arial" w:hAnsi="Arial" w:cs="Arial"/>
            <w:b w:val="0"/>
            <w:color w:val="000000" w:themeColor="text1"/>
            <w:sz w:val="24"/>
          </w:rPr>
          <w:id w:val="500930365"/>
          <w14:checkbox>
            <w14:checked w14:val="0"/>
            <w14:checkedState w14:val="2612" w14:font="MS Gothic"/>
            <w14:uncheckedState w14:val="2610" w14:font="MS Gothic"/>
          </w14:checkbox>
        </w:sdtPr>
        <w:sdtContent>
          <w:r w:rsidRPr="000D7B2F">
            <w:rPr>
              <w:rFonts w:ascii="MS Gothic" w:eastAsia="MS Gothic" w:hAnsi="MS Gothic" w:cs="Arial" w:hint="eastAsia"/>
              <w:b w:val="0"/>
              <w:color w:val="000000" w:themeColor="text1"/>
              <w:sz w:val="24"/>
            </w:rPr>
            <w:t>☐</w:t>
          </w:r>
        </w:sdtContent>
      </w:sdt>
      <w:r w:rsidRPr="000D7B2F">
        <w:rPr>
          <w:rFonts w:ascii="Arial" w:hAnsi="Arial" w:cs="Arial"/>
          <w:b w:val="0"/>
          <w:color w:val="000000" w:themeColor="text1"/>
          <w:sz w:val="24"/>
        </w:rPr>
        <w:t xml:space="preserve">            </w:t>
      </w:r>
      <w:r w:rsidRPr="000D7B2F">
        <w:rPr>
          <w:rFonts w:ascii="Arial" w:hAnsi="Arial" w:cs="Arial"/>
          <w:bCs/>
          <w:color w:val="000000" w:themeColor="text1"/>
          <w:szCs w:val="28"/>
        </w:rPr>
        <w:t>No</w:t>
      </w:r>
      <w:r w:rsidRPr="000D7B2F">
        <w:rPr>
          <w:rFonts w:ascii="Arial" w:hAnsi="Arial" w:cs="Arial"/>
          <w:b w:val="0"/>
          <w:color w:val="000000" w:themeColor="text1"/>
          <w:sz w:val="24"/>
        </w:rPr>
        <w:t xml:space="preserve"> </w:t>
      </w:r>
      <w:sdt>
        <w:sdtPr>
          <w:rPr>
            <w:rFonts w:ascii="Arial" w:hAnsi="Arial" w:cs="Arial"/>
            <w:b w:val="0"/>
            <w:color w:val="000000" w:themeColor="text1"/>
            <w:sz w:val="24"/>
          </w:rPr>
          <w:id w:val="1212609652"/>
          <w14:checkbox>
            <w14:checked w14:val="0"/>
            <w14:checkedState w14:val="2612" w14:font="MS Gothic"/>
            <w14:uncheckedState w14:val="2610" w14:font="MS Gothic"/>
          </w14:checkbox>
        </w:sdtPr>
        <w:sdtContent>
          <w:r w:rsidRPr="000D7B2F">
            <w:rPr>
              <w:rFonts w:ascii="MS Gothic" w:eastAsia="MS Gothic" w:hAnsi="MS Gothic" w:cs="Arial" w:hint="eastAsia"/>
              <w:b w:val="0"/>
              <w:color w:val="000000" w:themeColor="text1"/>
              <w:sz w:val="24"/>
            </w:rPr>
            <w:t>☐</w:t>
          </w:r>
        </w:sdtContent>
      </w:sdt>
    </w:p>
    <w:p w14:paraId="2E62CA39" w14:textId="7C545D36" w:rsidR="007B0473" w:rsidRDefault="007B0473" w:rsidP="007B0473">
      <w:pPr>
        <w:pStyle w:val="ListBullet2"/>
        <w:ind w:left="720"/>
        <w:rPr>
          <w:rFonts w:ascii="Arial" w:hAnsi="Arial" w:cs="Arial"/>
          <w:b w:val="0"/>
          <w:color w:val="FF0000"/>
          <w:sz w:val="24"/>
        </w:rPr>
      </w:pPr>
      <w:r>
        <w:rPr>
          <w:rFonts w:ascii="Arial" w:hAnsi="Arial" w:cs="Arial"/>
          <w:b w:val="0"/>
          <w:color w:val="FF0000"/>
          <w:sz w:val="24"/>
        </w:rPr>
        <w:t xml:space="preserve">If </w:t>
      </w:r>
      <w:proofErr w:type="gramStart"/>
      <w:r>
        <w:rPr>
          <w:rFonts w:ascii="Arial" w:hAnsi="Arial" w:cs="Arial"/>
          <w:b w:val="0"/>
          <w:color w:val="FF0000"/>
          <w:sz w:val="24"/>
        </w:rPr>
        <w:t>Yes</w:t>
      </w:r>
      <w:proofErr w:type="gramEnd"/>
      <w:r>
        <w:rPr>
          <w:rFonts w:ascii="Arial" w:hAnsi="Arial" w:cs="Arial"/>
          <w:b w:val="0"/>
          <w:color w:val="FF0000"/>
          <w:sz w:val="24"/>
        </w:rPr>
        <w:t xml:space="preserve">, described what information will be collected and how it will be stored securely. </w:t>
      </w:r>
      <w:bookmarkStart w:id="0" w:name="_Hlk220074604"/>
      <w:r w:rsidR="00CE5A19">
        <w:rPr>
          <w:rFonts w:ascii="Arial" w:hAnsi="Arial" w:cs="Arial"/>
          <w:b w:val="0"/>
          <w:color w:val="FF0000"/>
          <w:sz w:val="24"/>
        </w:rPr>
        <w:t xml:space="preserve">The consent should also include the tax information template language if this </w:t>
      </w:r>
      <w:proofErr w:type="gramStart"/>
      <w:r w:rsidR="00CE5A19">
        <w:rPr>
          <w:rFonts w:ascii="Arial" w:hAnsi="Arial" w:cs="Arial"/>
          <w:b w:val="0"/>
          <w:color w:val="FF0000"/>
          <w:sz w:val="24"/>
        </w:rPr>
        <w:t>will be</w:t>
      </w:r>
      <w:proofErr w:type="gramEnd"/>
      <w:r w:rsidR="00CE5A19">
        <w:rPr>
          <w:rFonts w:ascii="Arial" w:hAnsi="Arial" w:cs="Arial"/>
          <w:b w:val="0"/>
          <w:color w:val="FF0000"/>
          <w:sz w:val="24"/>
        </w:rPr>
        <w:t xml:space="preserve"> collected.</w:t>
      </w:r>
      <w:bookmarkEnd w:id="0"/>
    </w:p>
    <w:p w14:paraId="1EF4B072" w14:textId="77777777" w:rsidR="007B0473" w:rsidRDefault="007B0473" w:rsidP="007B0473">
      <w:pPr>
        <w:pStyle w:val="ListBullet2"/>
        <w:ind w:left="720"/>
        <w:rPr>
          <w:rFonts w:ascii="Arial" w:hAnsi="Arial" w:cs="Arial"/>
          <w:b w:val="0"/>
          <w:color w:val="FF0000"/>
          <w:sz w:val="24"/>
        </w:rPr>
      </w:pPr>
    </w:p>
    <w:p w14:paraId="2C21C0AF" w14:textId="1A3B2711" w:rsidR="007B0473" w:rsidRPr="00BC238C" w:rsidRDefault="007B0473" w:rsidP="007B0473">
      <w:pPr>
        <w:pStyle w:val="ListBullet2"/>
        <w:ind w:left="720"/>
        <w:rPr>
          <w:rFonts w:ascii="Arial" w:hAnsi="Arial" w:cs="Arial"/>
          <w:b w:val="0"/>
          <w:color w:val="FF0000"/>
          <w:sz w:val="24"/>
        </w:rPr>
      </w:pPr>
      <w:r>
        <w:rPr>
          <w:rFonts w:ascii="Arial" w:hAnsi="Arial" w:cs="Arial"/>
          <w:b w:val="0"/>
          <w:color w:val="FF0000"/>
          <w:sz w:val="24"/>
        </w:rPr>
        <w:t>If reimbursing for travel, d</w:t>
      </w:r>
      <w:r w:rsidRPr="00BC238C">
        <w:rPr>
          <w:rFonts w:ascii="Arial" w:hAnsi="Arial" w:cs="Arial"/>
          <w:b w:val="0"/>
          <w:color w:val="FF0000"/>
          <w:sz w:val="24"/>
        </w:rPr>
        <w:t>escribe what information will be collected from subjects for the purposes of reimbursement.</w:t>
      </w:r>
      <w:r>
        <w:rPr>
          <w:rFonts w:ascii="Arial" w:hAnsi="Arial" w:cs="Arial"/>
          <w:b w:val="0"/>
          <w:color w:val="FF0000"/>
          <w:sz w:val="24"/>
        </w:rPr>
        <w:t xml:space="preserve"> Note, reimbursement for travel is not compensation, and therefore is not taxable. It does need to be verified via receipts (i.e., you cannot </w:t>
      </w:r>
      <w:r w:rsidR="00B17978">
        <w:rPr>
          <w:rFonts w:ascii="Arial" w:hAnsi="Arial" w:cs="Arial"/>
          <w:b w:val="0"/>
          <w:color w:val="FF0000"/>
          <w:sz w:val="24"/>
        </w:rPr>
        <w:t>“</w:t>
      </w:r>
      <w:r>
        <w:rPr>
          <w:rFonts w:ascii="Arial" w:hAnsi="Arial" w:cs="Arial"/>
          <w:b w:val="0"/>
          <w:color w:val="FF0000"/>
          <w:sz w:val="24"/>
        </w:rPr>
        <w:t>reimburse</w:t>
      </w:r>
      <w:r w:rsidR="00B17978">
        <w:rPr>
          <w:rFonts w:ascii="Arial" w:hAnsi="Arial" w:cs="Arial"/>
          <w:b w:val="0"/>
          <w:color w:val="FF0000"/>
          <w:sz w:val="24"/>
        </w:rPr>
        <w:t>”</w:t>
      </w:r>
      <w:r>
        <w:rPr>
          <w:rFonts w:ascii="Arial" w:hAnsi="Arial" w:cs="Arial"/>
          <w:b w:val="0"/>
          <w:color w:val="FF0000"/>
          <w:sz w:val="24"/>
        </w:rPr>
        <w:t xml:space="preserve"> someone $20 for a $5 subway ticket).</w:t>
      </w:r>
    </w:p>
    <w:p w14:paraId="6320003A" w14:textId="77777777" w:rsidR="00200194" w:rsidRDefault="00200194" w:rsidP="007B0473">
      <w:pPr>
        <w:pStyle w:val="ListBullet2"/>
        <w:ind w:left="720"/>
        <w:rPr>
          <w:rFonts w:ascii="Arial" w:hAnsi="Arial" w:cs="Arial"/>
          <w:b w:val="0"/>
          <w:color w:val="FF0000"/>
          <w:sz w:val="24"/>
        </w:rPr>
      </w:pPr>
    </w:p>
    <w:p w14:paraId="22752D95" w14:textId="2398FED9" w:rsidR="00200194" w:rsidRPr="00BC238C" w:rsidRDefault="00F96356" w:rsidP="007B0473">
      <w:pPr>
        <w:pStyle w:val="ListBullet2"/>
        <w:ind w:left="720"/>
        <w:rPr>
          <w:rFonts w:ascii="Arial" w:hAnsi="Arial" w:cs="Arial"/>
          <w:b w:val="0"/>
          <w:color w:val="FF0000"/>
          <w:sz w:val="24"/>
        </w:rPr>
      </w:pPr>
      <w:bookmarkStart w:id="1" w:name="_Hlk219889738"/>
      <w:r>
        <w:rPr>
          <w:rFonts w:ascii="Arial" w:hAnsi="Arial" w:cs="Arial"/>
          <w:b w:val="0"/>
          <w:color w:val="FF0000"/>
          <w:sz w:val="24"/>
        </w:rPr>
        <w:t>Include</w:t>
      </w:r>
      <w:r w:rsidR="00200194" w:rsidRPr="00200194">
        <w:rPr>
          <w:rFonts w:ascii="Arial" w:hAnsi="Arial" w:cs="Arial"/>
          <w:b w:val="0"/>
          <w:color w:val="FF0000"/>
          <w:sz w:val="24"/>
        </w:rPr>
        <w:t xml:space="preserve"> any stipulations</w:t>
      </w:r>
      <w:r w:rsidR="007F5A17">
        <w:rPr>
          <w:rFonts w:ascii="Arial" w:hAnsi="Arial" w:cs="Arial"/>
          <w:b w:val="0"/>
          <w:color w:val="FF0000"/>
          <w:sz w:val="24"/>
        </w:rPr>
        <w:t xml:space="preserve"> </w:t>
      </w:r>
      <w:r w:rsidR="007F5A17" w:rsidRPr="00200194">
        <w:rPr>
          <w:rFonts w:ascii="Arial" w:hAnsi="Arial" w:cs="Arial"/>
          <w:b w:val="0"/>
          <w:color w:val="FF0000"/>
          <w:sz w:val="24"/>
        </w:rPr>
        <w:t xml:space="preserve">(e.g., </w:t>
      </w:r>
      <w:r w:rsidR="007F5A17">
        <w:rPr>
          <w:rFonts w:ascii="Arial" w:hAnsi="Arial" w:cs="Arial"/>
          <w:b w:val="0"/>
          <w:color w:val="FF0000"/>
          <w:sz w:val="24"/>
        </w:rPr>
        <w:t xml:space="preserve">failure to answer </w:t>
      </w:r>
      <w:r w:rsidR="007F5A17" w:rsidRPr="00200194">
        <w:rPr>
          <w:rFonts w:ascii="Arial" w:hAnsi="Arial" w:cs="Arial"/>
          <w:b w:val="0"/>
          <w:color w:val="FF0000"/>
          <w:sz w:val="24"/>
        </w:rPr>
        <w:t>attention</w:t>
      </w:r>
      <w:r w:rsidR="007F5A17">
        <w:rPr>
          <w:rFonts w:ascii="Arial" w:hAnsi="Arial" w:cs="Arial"/>
          <w:b w:val="0"/>
          <w:color w:val="FF0000"/>
          <w:sz w:val="24"/>
        </w:rPr>
        <w:t>-</w:t>
      </w:r>
      <w:r w:rsidR="007F5A17" w:rsidRPr="00200194">
        <w:rPr>
          <w:rFonts w:ascii="Arial" w:hAnsi="Arial" w:cs="Arial"/>
          <w:b w:val="0"/>
          <w:color w:val="FF0000"/>
          <w:sz w:val="24"/>
        </w:rPr>
        <w:t>checks</w:t>
      </w:r>
      <w:r w:rsidR="007F5A17">
        <w:rPr>
          <w:rFonts w:ascii="Arial" w:hAnsi="Arial" w:cs="Arial"/>
          <w:b w:val="0"/>
          <w:color w:val="FF0000"/>
          <w:sz w:val="24"/>
        </w:rPr>
        <w:t xml:space="preserve"> correctly</w:t>
      </w:r>
      <w:r w:rsidR="007F5A17" w:rsidRPr="00200194">
        <w:rPr>
          <w:rFonts w:ascii="Arial" w:hAnsi="Arial" w:cs="Arial"/>
          <w:b w:val="0"/>
          <w:color w:val="FF0000"/>
          <w:sz w:val="24"/>
        </w:rPr>
        <w:t>, duration to complete study tasks, only being able to participate once, etc.)</w:t>
      </w:r>
      <w:r w:rsidR="00200194" w:rsidRPr="00200194">
        <w:rPr>
          <w:rFonts w:ascii="Arial" w:hAnsi="Arial" w:cs="Arial"/>
          <w:b w:val="0"/>
          <w:color w:val="FF0000"/>
          <w:sz w:val="24"/>
        </w:rPr>
        <w:t xml:space="preserve"> to the payment</w:t>
      </w:r>
      <w:r>
        <w:rPr>
          <w:rFonts w:ascii="Arial" w:hAnsi="Arial" w:cs="Arial"/>
          <w:b w:val="0"/>
          <w:color w:val="FF0000"/>
          <w:sz w:val="24"/>
        </w:rPr>
        <w:t xml:space="preserve"> </w:t>
      </w:r>
      <w:r w:rsidR="005A33F9">
        <w:rPr>
          <w:rFonts w:ascii="Arial" w:hAnsi="Arial" w:cs="Arial"/>
          <w:b w:val="0"/>
          <w:color w:val="FF0000"/>
          <w:sz w:val="24"/>
        </w:rPr>
        <w:t xml:space="preserve">that are </w:t>
      </w:r>
      <w:r>
        <w:rPr>
          <w:rFonts w:ascii="Arial" w:hAnsi="Arial" w:cs="Arial"/>
          <w:b w:val="0"/>
          <w:color w:val="FF0000"/>
          <w:sz w:val="24"/>
        </w:rPr>
        <w:t xml:space="preserve">designed to </w:t>
      </w:r>
      <w:r w:rsidR="00332942">
        <w:rPr>
          <w:rFonts w:ascii="Arial" w:hAnsi="Arial" w:cs="Arial"/>
          <w:b w:val="0"/>
          <w:color w:val="FF0000"/>
          <w:sz w:val="24"/>
        </w:rPr>
        <w:t>prevent fake participants</w:t>
      </w:r>
      <w:r w:rsidR="00200194" w:rsidRPr="00200194">
        <w:rPr>
          <w:rFonts w:ascii="Arial" w:hAnsi="Arial" w:cs="Arial"/>
          <w:b w:val="0"/>
          <w:color w:val="FF0000"/>
          <w:sz w:val="24"/>
        </w:rPr>
        <w:t xml:space="preserve"> </w:t>
      </w:r>
      <w:r w:rsidR="007D154C">
        <w:rPr>
          <w:rFonts w:ascii="Arial" w:hAnsi="Arial" w:cs="Arial"/>
          <w:b w:val="0"/>
          <w:color w:val="FF0000"/>
          <w:sz w:val="24"/>
        </w:rPr>
        <w:t>(e.g., bots</w:t>
      </w:r>
      <w:r w:rsidR="00B05CB1">
        <w:rPr>
          <w:rFonts w:ascii="Arial" w:hAnsi="Arial" w:cs="Arial"/>
          <w:b w:val="0"/>
          <w:color w:val="FF0000"/>
          <w:sz w:val="24"/>
        </w:rPr>
        <w:t>)</w:t>
      </w:r>
      <w:r w:rsidR="007B0473">
        <w:rPr>
          <w:rFonts w:ascii="Arial" w:hAnsi="Arial" w:cs="Arial"/>
          <w:b w:val="0"/>
          <w:color w:val="FF0000"/>
          <w:sz w:val="24"/>
        </w:rPr>
        <w:t>.</w:t>
      </w:r>
    </w:p>
    <w:bookmarkEnd w:id="1"/>
    <w:p w14:paraId="29A52C6C" w14:textId="77777777" w:rsidR="007D3BCF" w:rsidRPr="00BC238C" w:rsidRDefault="007D3BCF" w:rsidP="007D3BCF">
      <w:pPr>
        <w:pStyle w:val="ListBullet2"/>
        <w:ind w:left="360"/>
        <w:rPr>
          <w:rFonts w:ascii="Arial" w:hAnsi="Arial" w:cs="Arial"/>
        </w:rPr>
      </w:pPr>
    </w:p>
    <w:p w14:paraId="40A5E9CD"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Consent </w:t>
      </w:r>
      <w:r w:rsidR="009D0CF9" w:rsidRPr="00BC238C">
        <w:rPr>
          <w:rFonts w:ascii="Arial" w:hAnsi="Arial" w:cs="Arial"/>
        </w:rPr>
        <w:t>Process</w:t>
      </w:r>
    </w:p>
    <w:p w14:paraId="38072AA6"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 xml:space="preserve">Indicate whether you will follow “INVESTIGATOR GUIDANCE: Informed Consent (HRP-802).” </w:t>
      </w:r>
    </w:p>
    <w:p w14:paraId="05FBFF98"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If not, provide a description of your consent process including:</w:t>
      </w:r>
    </w:p>
    <w:p w14:paraId="2F89232A" w14:textId="77777777" w:rsidR="00D47778" w:rsidRPr="00BC238C"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 xml:space="preserve">Where will the consent process take place </w:t>
      </w:r>
    </w:p>
    <w:p w14:paraId="3B16DDE5" w14:textId="77777777" w:rsidR="00D47778" w:rsidRPr="00BC238C"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Any waiting period available between informing the prospective subject and obtaining the consent.</w:t>
      </w:r>
    </w:p>
    <w:p w14:paraId="774B79A6" w14:textId="77777777" w:rsidR="00D47778" w:rsidRPr="00BC238C"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Any process to ensure ongoing consent.</w:t>
      </w:r>
    </w:p>
    <w:p w14:paraId="2586BEE1" w14:textId="77777777" w:rsidR="00D47778" w:rsidRPr="00BC238C"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 xml:space="preserve">The role of the individuals listed in the application as being involved in the consent process. </w:t>
      </w:r>
    </w:p>
    <w:p w14:paraId="3D559508" w14:textId="77777777" w:rsidR="00D47778" w:rsidRPr="00BC238C"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The time that will be devoted to the consent discussion.</w:t>
      </w:r>
    </w:p>
    <w:p w14:paraId="17431ED6" w14:textId="77777777" w:rsidR="00D47778" w:rsidRPr="00BC238C"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 xml:space="preserve">Steps that will be taken to minimize the possibility of coercion or undue influence. </w:t>
      </w:r>
    </w:p>
    <w:p w14:paraId="0502C3CC" w14:textId="5DEB388B" w:rsidR="00D47778" w:rsidRDefault="00D47778" w:rsidP="00D47778">
      <w:pPr>
        <w:pStyle w:val="List2"/>
        <w:numPr>
          <w:ilvl w:val="2"/>
          <w:numId w:val="19"/>
        </w:numPr>
        <w:rPr>
          <w:rFonts w:ascii="Arial" w:hAnsi="Arial" w:cs="Arial"/>
          <w:i w:val="0"/>
          <w:color w:val="FF0000"/>
        </w:rPr>
      </w:pPr>
      <w:r w:rsidRPr="00BC238C">
        <w:rPr>
          <w:rFonts w:ascii="Arial" w:hAnsi="Arial" w:cs="Arial"/>
          <w:i w:val="0"/>
          <w:color w:val="FF0000"/>
        </w:rPr>
        <w:t>Steps that will be taken to ensure the subjects’ understanding.</w:t>
      </w:r>
    </w:p>
    <w:p w14:paraId="23E519E5" w14:textId="78479ECE" w:rsidR="001C6163" w:rsidRPr="001C6163" w:rsidRDefault="001C6163" w:rsidP="001C6163">
      <w:pPr>
        <w:pStyle w:val="List2"/>
        <w:numPr>
          <w:ilvl w:val="2"/>
          <w:numId w:val="19"/>
        </w:numPr>
        <w:rPr>
          <w:rFonts w:ascii="Arial" w:hAnsi="Arial" w:cs="Arial"/>
          <w:i w:val="0"/>
          <w:color w:val="FF0000"/>
        </w:rPr>
      </w:pPr>
      <w:r>
        <w:rPr>
          <w:rFonts w:ascii="Arial" w:hAnsi="Arial" w:cs="Arial"/>
          <w:i w:val="0"/>
          <w:color w:val="FF0000"/>
        </w:rPr>
        <w:t>Describe the information (i.e., long form consent, short form consent, and/or consent script) to be communicated to the individual providing consent.</w:t>
      </w:r>
    </w:p>
    <w:p w14:paraId="561E2A98" w14:textId="77777777" w:rsidR="00D47778" w:rsidRPr="00BC238C" w:rsidRDefault="00D47778" w:rsidP="00D47778">
      <w:pPr>
        <w:pStyle w:val="BlockText"/>
        <w:tabs>
          <w:tab w:val="left" w:pos="1440"/>
        </w:tabs>
        <w:ind w:left="765"/>
        <w:rPr>
          <w:rFonts w:ascii="Arial" w:hAnsi="Arial" w:cs="Arial"/>
          <w:b/>
          <w:bCs/>
          <w:i w:val="0"/>
        </w:rPr>
      </w:pPr>
      <w:r w:rsidRPr="00BC238C">
        <w:rPr>
          <w:rFonts w:ascii="Arial" w:hAnsi="Arial" w:cs="Arial"/>
          <w:b/>
          <w:bCs/>
          <w:i w:val="0"/>
        </w:rPr>
        <w:t>Non-</w:t>
      </w:r>
      <w:proofErr w:type="gramStart"/>
      <w:r w:rsidRPr="00BC238C">
        <w:rPr>
          <w:rFonts w:ascii="Arial" w:hAnsi="Arial" w:cs="Arial"/>
          <w:b/>
          <w:bCs/>
          <w:i w:val="0"/>
        </w:rPr>
        <w:t>English Speaking</w:t>
      </w:r>
      <w:proofErr w:type="gramEnd"/>
      <w:r w:rsidRPr="00BC238C">
        <w:rPr>
          <w:rFonts w:ascii="Arial" w:hAnsi="Arial" w:cs="Arial"/>
          <w:b/>
          <w:bCs/>
          <w:i w:val="0"/>
        </w:rPr>
        <w:t xml:space="preserve"> Subjects</w:t>
      </w:r>
    </w:p>
    <w:p w14:paraId="5E54FFFB" w14:textId="77777777" w:rsidR="00D47778" w:rsidRPr="00BC238C" w:rsidRDefault="00D47778" w:rsidP="00D47778">
      <w:pPr>
        <w:pStyle w:val="BlockText"/>
        <w:numPr>
          <w:ilvl w:val="0"/>
          <w:numId w:val="7"/>
        </w:numPr>
        <w:spacing w:before="100" w:beforeAutospacing="1" w:after="100" w:afterAutospacing="1"/>
        <w:ind w:left="1080"/>
        <w:rPr>
          <w:rFonts w:ascii="Arial" w:hAnsi="Arial" w:cs="Arial"/>
          <w:i w:val="0"/>
          <w:color w:val="FF0000"/>
        </w:rPr>
      </w:pPr>
      <w:r w:rsidRPr="00BC238C">
        <w:rPr>
          <w:rFonts w:ascii="Arial" w:hAnsi="Arial" w:cs="Arial"/>
          <w:i w:val="0"/>
          <w:color w:val="FF0000"/>
        </w:rPr>
        <w:lastRenderedPageBreak/>
        <w:t xml:space="preserve">Indicate the language(s), other than English, that are understood by prospective subjects or representatives. </w:t>
      </w:r>
    </w:p>
    <w:p w14:paraId="7DED1633" w14:textId="77777777" w:rsidR="00D47778" w:rsidRPr="00BC238C" w:rsidRDefault="00D47778" w:rsidP="00D47778">
      <w:pPr>
        <w:pStyle w:val="BlockText"/>
        <w:numPr>
          <w:ilvl w:val="0"/>
          <w:numId w:val="7"/>
        </w:numPr>
        <w:spacing w:before="100" w:beforeAutospacing="1" w:after="100" w:afterAutospacing="1"/>
        <w:ind w:left="1080"/>
        <w:rPr>
          <w:rFonts w:ascii="Arial" w:hAnsi="Arial" w:cs="Arial"/>
          <w:i w:val="0"/>
          <w:color w:val="FF0000"/>
        </w:rPr>
      </w:pPr>
      <w:r w:rsidRPr="00BC238C">
        <w:rPr>
          <w:rFonts w:ascii="Arial" w:hAnsi="Arial" w:cs="Arial"/>
          <w:i w:val="0"/>
          <w:color w:val="FF0000"/>
        </w:rPr>
        <w:t>If subjects who do not speak English will be enrolled, describe the process to ensure that the oral and written information provided to those subjects will be in that language.</w:t>
      </w:r>
    </w:p>
    <w:p w14:paraId="0B799073" w14:textId="77777777" w:rsidR="00D47778" w:rsidRPr="00BC238C" w:rsidRDefault="00D47778" w:rsidP="00D47778">
      <w:pPr>
        <w:pStyle w:val="BlockText"/>
        <w:tabs>
          <w:tab w:val="left" w:pos="1440"/>
        </w:tabs>
        <w:ind w:left="765"/>
        <w:rPr>
          <w:rFonts w:ascii="Arial" w:hAnsi="Arial" w:cs="Arial"/>
          <w:b/>
          <w:bCs/>
          <w:i w:val="0"/>
        </w:rPr>
      </w:pPr>
      <w:r w:rsidRPr="00BC238C">
        <w:rPr>
          <w:rFonts w:ascii="Arial" w:hAnsi="Arial" w:cs="Arial"/>
          <w:b/>
          <w:bCs/>
          <w:i w:val="0"/>
        </w:rPr>
        <w:t>Waiver or Alteration of the Consent Process (consent will not be obtained, required information will not be disclosed, or the research involves deception)</w:t>
      </w:r>
    </w:p>
    <w:p w14:paraId="51A7513C" w14:textId="3008618B" w:rsidR="00D47778" w:rsidRPr="00BC238C" w:rsidRDefault="00D47778" w:rsidP="00D47778">
      <w:pPr>
        <w:pStyle w:val="BlockText"/>
        <w:numPr>
          <w:ilvl w:val="0"/>
          <w:numId w:val="18"/>
        </w:numPr>
        <w:rPr>
          <w:rFonts w:ascii="Arial" w:hAnsi="Arial" w:cs="Arial"/>
          <w:i w:val="0"/>
          <w:color w:val="FF0000"/>
        </w:rPr>
      </w:pPr>
      <w:r w:rsidRPr="00BC238C">
        <w:rPr>
          <w:rFonts w:ascii="Arial" w:hAnsi="Arial" w:cs="Arial"/>
          <w:i w:val="0"/>
          <w:color w:val="FF0000"/>
        </w:rPr>
        <w:t xml:space="preserve">Review the “CHECKLIST: Waiver of Consent (HRP-300)” to ensure you have provided sufficient information for the IRB to make these determinations. </w:t>
      </w:r>
    </w:p>
    <w:p w14:paraId="1AE45340" w14:textId="23CB4D89" w:rsidR="00D47778" w:rsidRPr="00BC238C" w:rsidRDefault="00D47778" w:rsidP="00703D9B">
      <w:pPr>
        <w:pStyle w:val="BlockText"/>
        <w:numPr>
          <w:ilvl w:val="0"/>
          <w:numId w:val="18"/>
        </w:numPr>
        <w:rPr>
          <w:rFonts w:ascii="Arial" w:hAnsi="Arial" w:cs="Arial"/>
          <w:i w:val="0"/>
          <w:color w:val="FF0000"/>
        </w:rPr>
      </w:pPr>
      <w:r w:rsidRPr="00BC238C">
        <w:rPr>
          <w:rFonts w:ascii="Arial" w:hAnsi="Arial" w:cs="Arial"/>
          <w:i w:val="0"/>
          <w:color w:val="FF0000"/>
        </w:rPr>
        <w:t>If the Human Research involves a waiver of the consent process for planned emergency research, please review</w:t>
      </w:r>
      <w:r w:rsidR="00703D9B" w:rsidRPr="00BC238C">
        <w:rPr>
          <w:rFonts w:ascii="Arial" w:hAnsi="Arial" w:cs="Arial"/>
          <w:i w:val="0"/>
          <w:color w:val="FF0000"/>
        </w:rPr>
        <w:t xml:space="preserve"> the “CHECKLIST: Waiver of Consent HHS (HRP-300)” </w:t>
      </w:r>
      <w:r w:rsidRPr="00BC238C">
        <w:rPr>
          <w:rFonts w:ascii="Arial" w:hAnsi="Arial" w:cs="Arial"/>
          <w:i w:val="0"/>
          <w:color w:val="FF0000"/>
        </w:rPr>
        <w:t>to ensure you have provided sufficient information for the IRB to make this determination.</w:t>
      </w:r>
    </w:p>
    <w:p w14:paraId="445A79AB" w14:textId="77777777" w:rsidR="00D47778" w:rsidRPr="00BC238C" w:rsidRDefault="00D47778" w:rsidP="00D47778">
      <w:pPr>
        <w:pStyle w:val="BlockText"/>
        <w:numPr>
          <w:ilvl w:val="0"/>
          <w:numId w:val="18"/>
        </w:numPr>
        <w:rPr>
          <w:rFonts w:ascii="Arial" w:hAnsi="Arial" w:cs="Arial"/>
          <w:i w:val="0"/>
          <w:color w:val="FF0000"/>
        </w:rPr>
      </w:pPr>
      <w:r w:rsidRPr="00BC238C">
        <w:rPr>
          <w:rFonts w:ascii="Arial" w:hAnsi="Arial" w:cs="Arial"/>
          <w:i w:val="0"/>
          <w:color w:val="FF0000"/>
        </w:rPr>
        <w:t>If the Human Research involves a waiver of the consent process that includes use or disclosure of protected health information (PHI), please review the “WORKSHEET: HIPAA Waiver of Authorization (HRP-428)” to ensure that you have provided sufficient information for the IRB to make these determinations.</w:t>
      </w:r>
    </w:p>
    <w:p w14:paraId="5DFA7088" w14:textId="77777777" w:rsidR="00D47778" w:rsidRPr="00BC238C" w:rsidRDefault="00D47778" w:rsidP="00D47778">
      <w:pPr>
        <w:pStyle w:val="BlockText"/>
        <w:rPr>
          <w:rFonts w:ascii="Arial" w:hAnsi="Arial" w:cs="Arial"/>
          <w:b/>
          <w:i w:val="0"/>
        </w:rPr>
      </w:pPr>
      <w:r w:rsidRPr="00BC238C">
        <w:rPr>
          <w:rFonts w:ascii="Arial" w:hAnsi="Arial" w:cs="Arial"/>
          <w:b/>
          <w:bCs/>
          <w:i w:val="0"/>
        </w:rPr>
        <w:t>Subjects</w:t>
      </w:r>
      <w:r w:rsidRPr="00BC238C">
        <w:rPr>
          <w:rFonts w:ascii="Arial" w:hAnsi="Arial" w:cs="Arial"/>
          <w:b/>
          <w:i w:val="0"/>
        </w:rPr>
        <w:t xml:space="preserve"> who are not yet adults (infants, children, teenagers)</w:t>
      </w:r>
    </w:p>
    <w:p w14:paraId="6BBC0252" w14:textId="77777777" w:rsidR="00492A84" w:rsidRPr="00BC238C" w:rsidRDefault="00492A84" w:rsidP="00492A84">
      <w:pPr>
        <w:pStyle w:val="List"/>
        <w:rPr>
          <w:rFonts w:ascii="Arial" w:hAnsi="Arial" w:cs="Arial"/>
          <w:i w:val="0"/>
          <w:color w:val="FF0000"/>
        </w:rPr>
      </w:pPr>
      <w:r w:rsidRPr="00BC238C">
        <w:rPr>
          <w:rFonts w:ascii="Arial" w:hAnsi="Arial" w:cs="Arial"/>
          <w:i w:val="0"/>
          <w:color w:val="FF0000"/>
        </w:rPr>
        <w:t>For research conducted in the state</w:t>
      </w:r>
      <w:r w:rsidR="00703D9B" w:rsidRPr="00BC238C">
        <w:rPr>
          <w:rFonts w:ascii="Arial" w:hAnsi="Arial" w:cs="Arial"/>
          <w:i w:val="0"/>
          <w:color w:val="FF0000"/>
        </w:rPr>
        <w:t xml:space="preserve"> of Pennsylvania</w:t>
      </w:r>
      <w:r w:rsidRPr="00BC238C">
        <w:rPr>
          <w:rFonts w:ascii="Arial" w:hAnsi="Arial" w:cs="Arial"/>
          <w:i w:val="0"/>
          <w:color w:val="FF0000"/>
        </w:rPr>
        <w:t xml:space="preserve">, indicate </w:t>
      </w:r>
      <w:r w:rsidR="00703D9B" w:rsidRPr="00BC238C">
        <w:rPr>
          <w:rFonts w:ascii="Arial" w:hAnsi="Arial" w:cs="Arial"/>
          <w:i w:val="0"/>
          <w:color w:val="FF0000"/>
        </w:rPr>
        <w:t xml:space="preserve">that </w:t>
      </w:r>
      <w:r w:rsidRPr="00BC238C">
        <w:rPr>
          <w:rFonts w:ascii="Arial" w:hAnsi="Arial" w:cs="Arial"/>
          <w:i w:val="0"/>
          <w:color w:val="FF0000"/>
        </w:rPr>
        <w:t>you will follow “POLICY: Legally Authorized Representatives Children and Guardians (HRP-021)”</w:t>
      </w:r>
    </w:p>
    <w:p w14:paraId="26B1F9BA" w14:textId="77777777" w:rsidR="006848DE" w:rsidRPr="00BC238C" w:rsidRDefault="006848DE" w:rsidP="006848DE">
      <w:pPr>
        <w:pStyle w:val="List"/>
        <w:rPr>
          <w:rFonts w:ascii="Arial" w:hAnsi="Arial" w:cs="Arial"/>
          <w:color w:val="FF0000"/>
        </w:rPr>
      </w:pPr>
      <w:r w:rsidRPr="00BC238C">
        <w:rPr>
          <w:rFonts w:ascii="Arial" w:hAnsi="Arial" w:cs="Arial"/>
          <w:i w:val="0"/>
          <w:color w:val="FF0000"/>
        </w:rPr>
        <w:t>For research conducted out of the state of Pennsylvania, list the individuals from whom permission will be legally obtained according to the state where the research is being conducted.</w:t>
      </w:r>
    </w:p>
    <w:p w14:paraId="14C62AD1"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Describe whether parental permission will be obtained from:</w:t>
      </w:r>
    </w:p>
    <w:p w14:paraId="11654A07" w14:textId="77777777" w:rsidR="00D47778" w:rsidRPr="00BC238C" w:rsidRDefault="00D47778" w:rsidP="00C66AA4">
      <w:pPr>
        <w:pStyle w:val="List2"/>
        <w:rPr>
          <w:rFonts w:ascii="Arial" w:hAnsi="Arial" w:cs="Arial"/>
          <w:i w:val="0"/>
          <w:color w:val="FF0000"/>
        </w:rPr>
      </w:pPr>
      <w:r w:rsidRPr="00BC238C">
        <w:rPr>
          <w:rFonts w:ascii="Arial" w:hAnsi="Arial" w:cs="Arial"/>
          <w:i w:val="0"/>
          <w:color w:val="FF0000"/>
        </w:rPr>
        <w:t>Both parents unless one parent is deceased, unknown, incompetent, or not reasonably available, or when only one parent has legal responsibility for the care and custody of the child.</w:t>
      </w:r>
    </w:p>
    <w:p w14:paraId="75D5A78F" w14:textId="77777777" w:rsidR="00D47778" w:rsidRPr="00BC238C" w:rsidRDefault="00D47778" w:rsidP="00C66AA4">
      <w:pPr>
        <w:pStyle w:val="List2"/>
        <w:rPr>
          <w:rFonts w:ascii="Arial" w:hAnsi="Arial" w:cs="Arial"/>
          <w:i w:val="0"/>
          <w:color w:val="FF0000"/>
        </w:rPr>
      </w:pPr>
      <w:r w:rsidRPr="00BC238C">
        <w:rPr>
          <w:rFonts w:ascii="Arial" w:hAnsi="Arial" w:cs="Arial"/>
          <w:i w:val="0"/>
          <w:color w:val="FF0000"/>
        </w:rPr>
        <w:t>One parent even if the other parent is alive, known, competent, reasonably available, and shares legal responsibility for the care and custody of the child.</w:t>
      </w:r>
    </w:p>
    <w:p w14:paraId="208A21EC"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Describe whether permission will be obtained from individuals other than parents, and if so, who will be allowed to provide permission. Describe the process used to determine these individuals’ authority to consent to each child’s general medical care.</w:t>
      </w:r>
    </w:p>
    <w:p w14:paraId="6E440FB5" w14:textId="36038298" w:rsidR="00D47778" w:rsidRPr="00BC238C" w:rsidRDefault="00D47778" w:rsidP="00D47778">
      <w:pPr>
        <w:pStyle w:val="List"/>
        <w:rPr>
          <w:rFonts w:ascii="Arial" w:hAnsi="Arial" w:cs="Arial"/>
          <w:i w:val="0"/>
          <w:color w:val="FF0000"/>
        </w:rPr>
      </w:pPr>
      <w:r w:rsidRPr="00BC238C">
        <w:rPr>
          <w:rFonts w:ascii="Arial" w:hAnsi="Arial" w:cs="Arial"/>
          <w:i w:val="0"/>
          <w:color w:val="FF0000"/>
        </w:rPr>
        <w:lastRenderedPageBreak/>
        <w:t>Indicate whether assent will be obtained from all, some, or none of the children. If assent will be obtained from some children, indicate which children will require assent.</w:t>
      </w:r>
    </w:p>
    <w:p w14:paraId="441B7CB4"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When assent of children is obtained, describe whether and how it will be documented.</w:t>
      </w:r>
    </w:p>
    <w:p w14:paraId="6D8BD93C" w14:textId="77777777" w:rsidR="00D47778" w:rsidRPr="00BC238C" w:rsidRDefault="00D47778" w:rsidP="00D47778">
      <w:pPr>
        <w:pStyle w:val="BlockText"/>
        <w:tabs>
          <w:tab w:val="left" w:pos="1440"/>
        </w:tabs>
        <w:ind w:left="765"/>
        <w:rPr>
          <w:rFonts w:ascii="Arial" w:hAnsi="Arial" w:cs="Arial"/>
          <w:b/>
          <w:bCs/>
          <w:i w:val="0"/>
        </w:rPr>
      </w:pPr>
      <w:r w:rsidRPr="00BC238C">
        <w:rPr>
          <w:rFonts w:ascii="Arial" w:hAnsi="Arial" w:cs="Arial"/>
          <w:b/>
          <w:bCs/>
          <w:i w:val="0"/>
        </w:rPr>
        <w:t xml:space="preserve">Cognitively Impaired Adults </w:t>
      </w:r>
    </w:p>
    <w:p w14:paraId="2919B674" w14:textId="77777777" w:rsidR="00D47778" w:rsidRPr="004B5AC5" w:rsidRDefault="00D47778" w:rsidP="00D47778">
      <w:pPr>
        <w:pStyle w:val="List"/>
        <w:rPr>
          <w:rFonts w:ascii="Arial" w:hAnsi="Arial"/>
          <w:i w:val="0"/>
          <w:color w:val="FF0000"/>
        </w:rPr>
      </w:pPr>
      <w:r w:rsidRPr="00BC238C">
        <w:rPr>
          <w:rFonts w:ascii="Arial" w:hAnsi="Arial" w:cs="Arial"/>
          <w:i w:val="0"/>
          <w:color w:val="FF0000"/>
        </w:rPr>
        <w:t>Describe the process to determine whether an individual is capable of consent.</w:t>
      </w:r>
    </w:p>
    <w:p w14:paraId="5A794A18" w14:textId="77777777" w:rsidR="00D47778" w:rsidRPr="00BC238C" w:rsidRDefault="00D47778" w:rsidP="00D47778">
      <w:pPr>
        <w:pStyle w:val="BlockText"/>
        <w:tabs>
          <w:tab w:val="left" w:pos="1440"/>
        </w:tabs>
        <w:ind w:left="765"/>
        <w:rPr>
          <w:rFonts w:ascii="Arial" w:hAnsi="Arial" w:cs="Arial"/>
          <w:b/>
          <w:bCs/>
          <w:i w:val="0"/>
        </w:rPr>
      </w:pPr>
      <w:r w:rsidRPr="00BC238C">
        <w:rPr>
          <w:rFonts w:ascii="Arial" w:hAnsi="Arial" w:cs="Arial"/>
          <w:b/>
          <w:bCs/>
          <w:i w:val="0"/>
        </w:rPr>
        <w:t>Adults Unable to Consent</w:t>
      </w:r>
    </w:p>
    <w:p w14:paraId="7A1C5F45"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For research conducted in the state, indicate you will follow “POLICY: Legally Authorized Representatives Children and Guardians (HRP-021)”</w:t>
      </w:r>
    </w:p>
    <w:p w14:paraId="2D7FD121"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 xml:space="preserve">For research conducted out of the state list the individuals from whom permission will be obtained in order of priority. (e.g., durable power of attorney for health care, court-appointed guardian for health care decisions, spouse, and adult child.) </w:t>
      </w:r>
    </w:p>
    <w:p w14:paraId="1B86AA98" w14:textId="77777777" w:rsidR="00D47778" w:rsidRPr="00BC238C" w:rsidRDefault="00D47778" w:rsidP="00D47778">
      <w:pPr>
        <w:pStyle w:val="List"/>
        <w:rPr>
          <w:rFonts w:ascii="Arial" w:hAnsi="Arial" w:cs="Arial"/>
          <w:i w:val="0"/>
          <w:color w:val="FF0000"/>
        </w:rPr>
      </w:pPr>
      <w:r w:rsidRPr="00BC238C">
        <w:rPr>
          <w:rFonts w:ascii="Arial" w:hAnsi="Arial" w:cs="Arial"/>
          <w:i w:val="0"/>
          <w:color w:val="FF0000"/>
        </w:rPr>
        <w:t>Describe the process for assent of the subjects. Indicate whether:</w:t>
      </w:r>
    </w:p>
    <w:p w14:paraId="184B4743" w14:textId="77777777" w:rsidR="00D47778" w:rsidRPr="00BC238C" w:rsidRDefault="00D47778" w:rsidP="00C66AA4">
      <w:pPr>
        <w:pStyle w:val="List2"/>
        <w:rPr>
          <w:rFonts w:ascii="Arial" w:hAnsi="Arial" w:cs="Arial"/>
          <w:i w:val="0"/>
          <w:color w:val="FF0000"/>
        </w:rPr>
      </w:pPr>
      <w:r w:rsidRPr="00BC238C">
        <w:rPr>
          <w:rFonts w:ascii="Arial" w:hAnsi="Arial" w:cs="Arial"/>
          <w:i w:val="0"/>
          <w:color w:val="FF0000"/>
        </w:rPr>
        <w:t>Assent will be required of all, some, or none of the subjects. If some, indicate which subjects will be required to assent and which will not.</w:t>
      </w:r>
    </w:p>
    <w:p w14:paraId="1AF9981B" w14:textId="77777777" w:rsidR="00D47778" w:rsidRPr="00BC238C" w:rsidRDefault="00D47778" w:rsidP="00C66AA4">
      <w:pPr>
        <w:pStyle w:val="List2"/>
        <w:rPr>
          <w:rFonts w:ascii="Arial" w:hAnsi="Arial" w:cs="Arial"/>
          <w:i w:val="0"/>
          <w:color w:val="FF0000"/>
        </w:rPr>
      </w:pPr>
      <w:r w:rsidRPr="00BC238C">
        <w:rPr>
          <w:rFonts w:ascii="Arial" w:hAnsi="Arial" w:cs="Arial"/>
          <w:i w:val="0"/>
          <w:color w:val="FF0000"/>
        </w:rPr>
        <w:t>If assent will not be obtained from some or all subjects, submit an explanation.</w:t>
      </w:r>
    </w:p>
    <w:p w14:paraId="744CF136" w14:textId="77777777" w:rsidR="00D47778" w:rsidRPr="00BC238C" w:rsidRDefault="00D47778" w:rsidP="00C66AA4">
      <w:pPr>
        <w:pStyle w:val="List2"/>
        <w:rPr>
          <w:rFonts w:ascii="Arial" w:hAnsi="Arial" w:cs="Arial"/>
          <w:i w:val="0"/>
          <w:color w:val="FF0000"/>
        </w:rPr>
      </w:pPr>
      <w:r w:rsidRPr="00BC238C">
        <w:rPr>
          <w:rFonts w:ascii="Arial" w:hAnsi="Arial" w:cs="Arial"/>
          <w:i w:val="0"/>
          <w:color w:val="FF0000"/>
        </w:rPr>
        <w:t>Describe whether assent of the subjects will be documented and the process to document assent.</w:t>
      </w:r>
    </w:p>
    <w:p w14:paraId="46CEA7AB"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Process to </w:t>
      </w:r>
      <w:r w:rsidR="009D0CF9" w:rsidRPr="00BC238C">
        <w:rPr>
          <w:rFonts w:ascii="Arial" w:hAnsi="Arial" w:cs="Arial"/>
        </w:rPr>
        <w:t xml:space="preserve">Document Consent </w:t>
      </w:r>
      <w:r w:rsidRPr="00BC238C">
        <w:rPr>
          <w:rFonts w:ascii="Arial" w:hAnsi="Arial" w:cs="Arial"/>
        </w:rPr>
        <w:t xml:space="preserve">in </w:t>
      </w:r>
      <w:r w:rsidR="009D0CF9" w:rsidRPr="00BC238C">
        <w:rPr>
          <w:rFonts w:ascii="Arial" w:hAnsi="Arial" w:cs="Arial"/>
        </w:rPr>
        <w:t>Writing</w:t>
      </w:r>
    </w:p>
    <w:p w14:paraId="6EE79778" w14:textId="77777777" w:rsidR="00492A84" w:rsidRPr="00BC238C" w:rsidRDefault="00492A84" w:rsidP="00492A84">
      <w:pPr>
        <w:pStyle w:val="BlockText"/>
        <w:rPr>
          <w:rFonts w:ascii="Arial" w:hAnsi="Arial" w:cs="Arial"/>
          <w:i w:val="0"/>
          <w:color w:val="FF0000"/>
        </w:rPr>
      </w:pPr>
      <w:r w:rsidRPr="00BC238C">
        <w:rPr>
          <w:rFonts w:ascii="Arial" w:hAnsi="Arial" w:cs="Arial"/>
          <w:i w:val="0"/>
          <w:color w:val="FF0000"/>
        </w:rPr>
        <w:t>If your research presents no more than minimal risk of harm to subjects and involves no procedures for which written documentation of consent is normally required outside of the research context, the IRB will generally waive the requirement to obtain written documentation of consent.</w:t>
      </w:r>
    </w:p>
    <w:p w14:paraId="45AAD54C" w14:textId="02A0D48C" w:rsidR="00492A84" w:rsidRDefault="00492A84" w:rsidP="00492A84">
      <w:pPr>
        <w:pStyle w:val="BlockText"/>
        <w:rPr>
          <w:rFonts w:ascii="Arial" w:hAnsi="Arial" w:cs="Arial"/>
          <w:i w:val="0"/>
          <w:color w:val="FF0000"/>
        </w:rPr>
      </w:pPr>
      <w:r w:rsidRPr="00BC238C">
        <w:rPr>
          <w:rFonts w:ascii="Arial" w:hAnsi="Arial" w:cs="Arial"/>
          <w:i w:val="0"/>
          <w:color w:val="FF0000"/>
        </w:rPr>
        <w:t>Review “CHECKLIST: Waiver of Documentation of Consent (HRP-303)” to ensure that you have provided sufficient information to allow the IRB to waive written documentation of consent.</w:t>
      </w:r>
    </w:p>
    <w:p w14:paraId="6F06B0AF" w14:textId="77777777" w:rsidR="00201068" w:rsidRPr="00BC238C" w:rsidRDefault="00201068" w:rsidP="00492A84">
      <w:pPr>
        <w:pStyle w:val="BlockText"/>
        <w:rPr>
          <w:rFonts w:ascii="Arial" w:hAnsi="Arial" w:cs="Arial"/>
          <w:i w:val="0"/>
          <w:color w:val="FF0000"/>
        </w:rPr>
      </w:pPr>
    </w:p>
    <w:p w14:paraId="45C5AFFB"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Vulnerable </w:t>
      </w:r>
      <w:r w:rsidR="009D0CF9" w:rsidRPr="00BC238C">
        <w:rPr>
          <w:rFonts w:ascii="Arial" w:hAnsi="Arial" w:cs="Arial"/>
        </w:rPr>
        <w:t>Populations</w:t>
      </w:r>
    </w:p>
    <w:p w14:paraId="4BFD1530" w14:textId="77777777" w:rsidR="00D47778" w:rsidRPr="00BC238C" w:rsidRDefault="00D47778" w:rsidP="004B5AC5">
      <w:pPr>
        <w:pStyle w:val="BlockText"/>
        <w:rPr>
          <w:rFonts w:ascii="Arial" w:hAnsi="Arial" w:cs="Arial"/>
          <w:i w:val="0"/>
          <w:color w:val="FF0000"/>
        </w:rPr>
      </w:pPr>
      <w:r w:rsidRPr="00BC238C">
        <w:rPr>
          <w:rFonts w:ascii="Arial" w:hAnsi="Arial" w:cs="Arial"/>
          <w:i w:val="0"/>
          <w:color w:val="FF0000"/>
        </w:rPr>
        <w:t>If the Human Research involves individuals who are vulnerable to coercion or undue influence, describe additional safeguards to protect their rights and welfare.</w:t>
      </w:r>
    </w:p>
    <w:p w14:paraId="4722A695" w14:textId="77777777" w:rsidR="00D47778" w:rsidRPr="00BC238C" w:rsidRDefault="00D47778" w:rsidP="004B5AC5">
      <w:pPr>
        <w:pStyle w:val="BlockText"/>
        <w:rPr>
          <w:rFonts w:ascii="Arial" w:hAnsi="Arial" w:cs="Arial"/>
          <w:i w:val="0"/>
          <w:color w:val="FF0000"/>
        </w:rPr>
      </w:pPr>
      <w:r w:rsidRPr="00BC238C">
        <w:rPr>
          <w:rFonts w:ascii="Arial" w:hAnsi="Arial" w:cs="Arial"/>
          <w:i w:val="0"/>
          <w:color w:val="FF0000"/>
        </w:rPr>
        <w:lastRenderedPageBreak/>
        <w:t>Indicate whether you will include any of the following populations:</w:t>
      </w:r>
    </w:p>
    <w:p w14:paraId="175D7B4C" w14:textId="77777777" w:rsidR="00D47778" w:rsidRPr="00BC238C" w:rsidRDefault="00D47778" w:rsidP="004B5AC5">
      <w:pPr>
        <w:pStyle w:val="List"/>
        <w:rPr>
          <w:rFonts w:ascii="Arial" w:hAnsi="Arial" w:cs="Arial"/>
          <w:i w:val="0"/>
          <w:color w:val="FF0000"/>
        </w:rPr>
      </w:pPr>
      <w:r w:rsidRPr="00BC238C">
        <w:rPr>
          <w:rFonts w:ascii="Arial" w:hAnsi="Arial" w:cs="Arial"/>
          <w:i w:val="0"/>
          <w:color w:val="FF0000"/>
        </w:rPr>
        <w:t>Adults unable to consent</w:t>
      </w:r>
    </w:p>
    <w:p w14:paraId="784FCBED" w14:textId="77777777" w:rsidR="00D47778" w:rsidRPr="00BC238C" w:rsidRDefault="00D47778" w:rsidP="004B5AC5">
      <w:pPr>
        <w:pStyle w:val="List"/>
        <w:rPr>
          <w:rFonts w:ascii="Arial" w:hAnsi="Arial" w:cs="Arial"/>
          <w:i w:val="0"/>
          <w:color w:val="FF0000"/>
        </w:rPr>
      </w:pPr>
      <w:r w:rsidRPr="00BC238C">
        <w:rPr>
          <w:rFonts w:ascii="Arial" w:hAnsi="Arial" w:cs="Arial"/>
          <w:i w:val="0"/>
          <w:color w:val="FF0000"/>
        </w:rPr>
        <w:t>Individuals who are not yet adults (infants, children, teenagers)</w:t>
      </w:r>
    </w:p>
    <w:p w14:paraId="284F4194" w14:textId="77777777" w:rsidR="00D47778" w:rsidRPr="00BC238C" w:rsidRDefault="00D47778" w:rsidP="004B5AC5">
      <w:pPr>
        <w:pStyle w:val="List"/>
        <w:rPr>
          <w:rFonts w:ascii="Arial" w:hAnsi="Arial" w:cs="Arial"/>
          <w:i w:val="0"/>
          <w:color w:val="FF0000"/>
        </w:rPr>
      </w:pPr>
      <w:r w:rsidRPr="00BC238C">
        <w:rPr>
          <w:rFonts w:ascii="Arial" w:hAnsi="Arial" w:cs="Arial"/>
          <w:i w:val="0"/>
          <w:color w:val="FF0000"/>
        </w:rPr>
        <w:t>Pregnant women</w:t>
      </w:r>
    </w:p>
    <w:p w14:paraId="0393959F" w14:textId="763F2D73" w:rsidR="00492A84" w:rsidRPr="00BC238C" w:rsidRDefault="00492A84" w:rsidP="004B5AC5">
      <w:pPr>
        <w:pStyle w:val="List"/>
        <w:rPr>
          <w:rFonts w:ascii="Arial" w:hAnsi="Arial" w:cs="Arial"/>
          <w:i w:val="0"/>
          <w:color w:val="FF0000"/>
        </w:rPr>
      </w:pPr>
      <w:r w:rsidRPr="00BC238C">
        <w:rPr>
          <w:rFonts w:ascii="Arial" w:hAnsi="Arial" w:cs="Arial"/>
          <w:i w:val="0"/>
          <w:color w:val="FF0000"/>
        </w:rPr>
        <w:t>Review the following documents as applicable to ensure you have provided sufficient information for the IRB allow inclusion of specific vulnerable populations:</w:t>
      </w:r>
    </w:p>
    <w:p w14:paraId="4FDFB9D8" w14:textId="3231B0F8" w:rsidR="00492A84" w:rsidRPr="00BC238C" w:rsidRDefault="00492A84" w:rsidP="004B5AC5">
      <w:pPr>
        <w:pStyle w:val="List"/>
        <w:rPr>
          <w:rFonts w:ascii="Arial" w:hAnsi="Arial" w:cs="Arial"/>
          <w:i w:val="0"/>
          <w:color w:val="FF0000"/>
        </w:rPr>
      </w:pPr>
      <w:r w:rsidRPr="00BC238C">
        <w:rPr>
          <w:rFonts w:ascii="Arial" w:hAnsi="Arial" w:cs="Arial"/>
          <w:i w:val="0"/>
          <w:color w:val="FF0000"/>
        </w:rPr>
        <w:t>CHECKLIST: Pregnant Women (HRP-305)</w:t>
      </w:r>
    </w:p>
    <w:p w14:paraId="54E97F71" w14:textId="05556D46" w:rsidR="00492A84" w:rsidRPr="00BC238C" w:rsidRDefault="00492A84" w:rsidP="00492A84">
      <w:pPr>
        <w:pStyle w:val="List"/>
        <w:rPr>
          <w:rFonts w:ascii="Arial" w:hAnsi="Arial" w:cs="Arial"/>
          <w:i w:val="0"/>
          <w:color w:val="FF0000"/>
        </w:rPr>
      </w:pPr>
      <w:r w:rsidRPr="00BC238C">
        <w:rPr>
          <w:rFonts w:ascii="Arial" w:hAnsi="Arial" w:cs="Arial"/>
          <w:i w:val="0"/>
          <w:color w:val="FF0000"/>
        </w:rPr>
        <w:t>CHECKLIST: Neonates of Uncertain Viability (HRP-306)</w:t>
      </w:r>
    </w:p>
    <w:p w14:paraId="1CCAE214" w14:textId="77777777" w:rsidR="00492A84" w:rsidRPr="00BC238C" w:rsidRDefault="00492A84" w:rsidP="00492A84">
      <w:pPr>
        <w:pStyle w:val="List"/>
        <w:rPr>
          <w:rFonts w:ascii="Arial" w:hAnsi="Arial" w:cs="Arial"/>
          <w:i w:val="0"/>
          <w:color w:val="FF0000"/>
        </w:rPr>
      </w:pPr>
      <w:r w:rsidRPr="00BC238C">
        <w:rPr>
          <w:rFonts w:ascii="Arial" w:hAnsi="Arial" w:cs="Arial"/>
          <w:i w:val="0"/>
          <w:color w:val="FF0000"/>
        </w:rPr>
        <w:t>CHECKLIST: Nonviable Neonates (HRP-307)</w:t>
      </w:r>
    </w:p>
    <w:p w14:paraId="2E4FCC71" w14:textId="5AB57DF6" w:rsidR="00492A84" w:rsidRPr="00BC238C" w:rsidRDefault="00492A84" w:rsidP="00492A84">
      <w:pPr>
        <w:pStyle w:val="List"/>
        <w:rPr>
          <w:rFonts w:ascii="Arial" w:hAnsi="Arial" w:cs="Arial"/>
          <w:i w:val="0"/>
          <w:color w:val="FF0000"/>
        </w:rPr>
      </w:pPr>
      <w:r w:rsidRPr="00BC238C">
        <w:rPr>
          <w:rFonts w:ascii="Arial" w:hAnsi="Arial" w:cs="Arial"/>
          <w:i w:val="0"/>
          <w:color w:val="FF0000"/>
        </w:rPr>
        <w:t>CHECKLIST: Prisoners (HRP-308)</w:t>
      </w:r>
    </w:p>
    <w:p w14:paraId="4662E736" w14:textId="77777777" w:rsidR="00492A84" w:rsidRPr="00BC238C" w:rsidRDefault="00492A84" w:rsidP="00492A84">
      <w:pPr>
        <w:pStyle w:val="List"/>
        <w:rPr>
          <w:rFonts w:ascii="Arial" w:hAnsi="Arial" w:cs="Arial"/>
          <w:i w:val="0"/>
          <w:color w:val="FF0000"/>
        </w:rPr>
      </w:pPr>
      <w:r w:rsidRPr="00BC238C">
        <w:rPr>
          <w:rFonts w:ascii="Arial" w:hAnsi="Arial" w:cs="Arial"/>
          <w:i w:val="0"/>
          <w:color w:val="FF0000"/>
        </w:rPr>
        <w:t>CHECKLIST: Children (HRP-310)</w:t>
      </w:r>
    </w:p>
    <w:p w14:paraId="31196A80" w14:textId="2739A17D" w:rsidR="00492A84" w:rsidRDefault="00492A84" w:rsidP="00492A84">
      <w:pPr>
        <w:pStyle w:val="List"/>
        <w:rPr>
          <w:rFonts w:ascii="Arial" w:hAnsi="Arial" w:cs="Arial"/>
          <w:i w:val="0"/>
          <w:color w:val="FF0000"/>
        </w:rPr>
      </w:pPr>
      <w:r w:rsidRPr="00BC238C">
        <w:rPr>
          <w:rFonts w:ascii="Arial" w:hAnsi="Arial" w:cs="Arial"/>
          <w:i w:val="0"/>
          <w:color w:val="FF0000"/>
        </w:rPr>
        <w:t>WORKSHEET: Adults Lacking Capacity (HRP-414)</w:t>
      </w:r>
    </w:p>
    <w:p w14:paraId="68F50878" w14:textId="77777777" w:rsidR="00C66AA4" w:rsidRPr="00BC238C" w:rsidRDefault="00C66AA4" w:rsidP="00C66AA4">
      <w:pPr>
        <w:pStyle w:val="List"/>
        <w:numPr>
          <w:ilvl w:val="0"/>
          <w:numId w:val="0"/>
        </w:numPr>
        <w:ind w:left="1080"/>
        <w:rPr>
          <w:rFonts w:ascii="Arial" w:hAnsi="Arial" w:cs="Arial"/>
          <w:i w:val="0"/>
          <w:color w:val="FF0000"/>
        </w:rPr>
      </w:pPr>
    </w:p>
    <w:p w14:paraId="2AF7194A"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Multi-</w:t>
      </w:r>
      <w:r w:rsidR="000E1FF1" w:rsidRPr="00BC238C">
        <w:rPr>
          <w:rFonts w:ascii="Arial" w:hAnsi="Arial" w:cs="Arial"/>
        </w:rPr>
        <w:t xml:space="preserve">Site </w:t>
      </w:r>
      <w:r w:rsidRPr="00BC238C">
        <w:rPr>
          <w:rFonts w:ascii="Arial" w:hAnsi="Arial" w:cs="Arial"/>
        </w:rPr>
        <w:t>Human Research</w:t>
      </w:r>
    </w:p>
    <w:p w14:paraId="6491EB7F" w14:textId="77777777" w:rsidR="00492A84" w:rsidRPr="00BC238C" w:rsidRDefault="00492A84" w:rsidP="00492A84">
      <w:pPr>
        <w:pStyle w:val="BlockText"/>
        <w:rPr>
          <w:rFonts w:ascii="Arial" w:hAnsi="Arial" w:cs="Arial"/>
          <w:i w:val="0"/>
          <w:color w:val="FF0000"/>
        </w:rPr>
      </w:pPr>
      <w:r w:rsidRPr="00BC238C">
        <w:rPr>
          <w:rFonts w:ascii="Arial" w:hAnsi="Arial" w:cs="Arial"/>
          <w:i w:val="0"/>
          <w:color w:val="FF0000"/>
        </w:rPr>
        <w:t>If this is a multi-site study where you are the lead investigator, describe the processes to ensure communication among sites, such as:</w:t>
      </w:r>
    </w:p>
    <w:p w14:paraId="4D044924" w14:textId="0DEF8269" w:rsidR="00492A84" w:rsidRPr="00BC238C" w:rsidRDefault="00492A84" w:rsidP="00A55F0C">
      <w:pPr>
        <w:pStyle w:val="List"/>
        <w:ind w:left="1440"/>
        <w:rPr>
          <w:rFonts w:ascii="Arial" w:hAnsi="Arial" w:cs="Arial"/>
          <w:i w:val="0"/>
          <w:color w:val="FF0000"/>
        </w:rPr>
      </w:pPr>
      <w:r w:rsidRPr="00BC238C">
        <w:rPr>
          <w:rFonts w:ascii="Arial" w:hAnsi="Arial" w:cs="Arial"/>
          <w:i w:val="0"/>
          <w:color w:val="FF0000"/>
        </w:rPr>
        <w:t>All sites have the most current version of the protocol, consent document, and if applicable, HIPAA authorization.</w:t>
      </w:r>
    </w:p>
    <w:p w14:paraId="3876DA65"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All required approvals have been obtained at each site (including approval by the site’s IRB of record).</w:t>
      </w:r>
    </w:p>
    <w:p w14:paraId="42A5393F" w14:textId="04B95FA0"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 xml:space="preserve">All </w:t>
      </w:r>
      <w:r w:rsidR="00AC10BC">
        <w:rPr>
          <w:rFonts w:ascii="Arial" w:hAnsi="Arial" w:cs="Arial"/>
          <w:i w:val="0"/>
          <w:color w:val="FF0000"/>
        </w:rPr>
        <w:t>amendments</w:t>
      </w:r>
      <w:r w:rsidRPr="00BC238C">
        <w:rPr>
          <w:rFonts w:ascii="Arial" w:hAnsi="Arial" w:cs="Arial"/>
          <w:i w:val="0"/>
          <w:color w:val="FF0000"/>
        </w:rPr>
        <w:t xml:space="preserve"> have been communicated to sites and approved (including approval by the site’s IRB of record) before the </w:t>
      </w:r>
      <w:r w:rsidR="00AC10BC">
        <w:rPr>
          <w:rFonts w:ascii="Arial" w:hAnsi="Arial" w:cs="Arial"/>
          <w:i w:val="0"/>
          <w:color w:val="FF0000"/>
        </w:rPr>
        <w:t>amendment</w:t>
      </w:r>
      <w:r w:rsidRPr="00BC238C">
        <w:rPr>
          <w:rFonts w:ascii="Arial" w:hAnsi="Arial" w:cs="Arial"/>
          <w:i w:val="0"/>
          <w:color w:val="FF0000"/>
        </w:rPr>
        <w:t xml:space="preserve"> is implemented.</w:t>
      </w:r>
    </w:p>
    <w:p w14:paraId="5791F695"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All engaged participating sites will safeguard data as required by local information security policies.</w:t>
      </w:r>
    </w:p>
    <w:p w14:paraId="15ADA406"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All local site investigators conduct the study appropriately.</w:t>
      </w:r>
    </w:p>
    <w:p w14:paraId="417A3141"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All non-compliance with the study protocol or applicable requirements will reported in accordance with local policy.</w:t>
      </w:r>
    </w:p>
    <w:p w14:paraId="07C05180" w14:textId="77777777" w:rsidR="00492A84" w:rsidRPr="00BC238C" w:rsidRDefault="00492A84" w:rsidP="00492A84">
      <w:pPr>
        <w:pStyle w:val="BlockText"/>
        <w:rPr>
          <w:rFonts w:ascii="Arial" w:hAnsi="Arial" w:cs="Arial"/>
          <w:i w:val="0"/>
          <w:color w:val="FF0000"/>
        </w:rPr>
      </w:pPr>
      <w:r w:rsidRPr="00BC238C">
        <w:rPr>
          <w:rFonts w:ascii="Arial" w:hAnsi="Arial" w:cs="Arial"/>
          <w:i w:val="0"/>
          <w:color w:val="FF0000"/>
        </w:rPr>
        <w:t>Describe the method for communicating to engaged participating sites:</w:t>
      </w:r>
    </w:p>
    <w:p w14:paraId="78034887"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Problems.</w:t>
      </w:r>
    </w:p>
    <w:p w14:paraId="3102699E"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Interim results.</w:t>
      </w:r>
    </w:p>
    <w:p w14:paraId="449A8E91" w14:textId="77777777" w:rsidR="00492A84" w:rsidRPr="00BC238C" w:rsidRDefault="00492A84" w:rsidP="00492A84">
      <w:pPr>
        <w:pStyle w:val="List"/>
        <w:ind w:left="1440"/>
        <w:rPr>
          <w:rFonts w:ascii="Arial" w:hAnsi="Arial" w:cs="Arial"/>
          <w:i w:val="0"/>
          <w:color w:val="FF0000"/>
        </w:rPr>
      </w:pPr>
      <w:r w:rsidRPr="00BC238C">
        <w:rPr>
          <w:rFonts w:ascii="Arial" w:hAnsi="Arial" w:cs="Arial"/>
          <w:i w:val="0"/>
          <w:color w:val="FF0000"/>
        </w:rPr>
        <w:t>The closure of a study</w:t>
      </w:r>
    </w:p>
    <w:p w14:paraId="785C250B" w14:textId="77777777" w:rsidR="00393FAF" w:rsidRPr="00BC238C" w:rsidRDefault="00393FAF" w:rsidP="00E24602">
      <w:pPr>
        <w:pStyle w:val="ListBullet2"/>
        <w:numPr>
          <w:ilvl w:val="0"/>
          <w:numId w:val="5"/>
        </w:numPr>
        <w:rPr>
          <w:rFonts w:ascii="Arial" w:hAnsi="Arial" w:cs="Arial"/>
        </w:rPr>
      </w:pPr>
      <w:r w:rsidRPr="00BC238C">
        <w:rPr>
          <w:rFonts w:ascii="Arial" w:hAnsi="Arial" w:cs="Arial"/>
        </w:rPr>
        <w:t xml:space="preserve">Sharing of </w:t>
      </w:r>
      <w:r w:rsidR="009D0CF9" w:rsidRPr="00BC238C">
        <w:rPr>
          <w:rFonts w:ascii="Arial" w:hAnsi="Arial" w:cs="Arial"/>
        </w:rPr>
        <w:t>Results</w:t>
      </w:r>
      <w:r w:rsidR="00807945" w:rsidRPr="00BC238C">
        <w:rPr>
          <w:rFonts w:ascii="Arial" w:hAnsi="Arial" w:cs="Arial"/>
        </w:rPr>
        <w:t xml:space="preserve"> or Incidental Findings</w:t>
      </w:r>
      <w:r w:rsidR="009D0CF9" w:rsidRPr="00BC238C">
        <w:rPr>
          <w:rFonts w:ascii="Arial" w:hAnsi="Arial" w:cs="Arial"/>
        </w:rPr>
        <w:t xml:space="preserve"> </w:t>
      </w:r>
      <w:r w:rsidRPr="00BC238C">
        <w:rPr>
          <w:rFonts w:ascii="Arial" w:hAnsi="Arial" w:cs="Arial"/>
        </w:rPr>
        <w:t xml:space="preserve">with </w:t>
      </w:r>
      <w:r w:rsidR="009D0CF9" w:rsidRPr="00BC238C">
        <w:rPr>
          <w:rFonts w:ascii="Arial" w:hAnsi="Arial" w:cs="Arial"/>
        </w:rPr>
        <w:t>Subjects</w:t>
      </w:r>
    </w:p>
    <w:p w14:paraId="02060512" w14:textId="77777777" w:rsidR="00E70BF1" w:rsidRPr="00BC238C" w:rsidRDefault="009D0CF9" w:rsidP="00A55F0C">
      <w:pPr>
        <w:pStyle w:val="BlockText"/>
        <w:rPr>
          <w:rFonts w:ascii="Arial" w:hAnsi="Arial" w:cs="Arial"/>
          <w:i w:val="0"/>
          <w:color w:val="FF0000"/>
        </w:rPr>
      </w:pPr>
      <w:r w:rsidRPr="00BC238C">
        <w:rPr>
          <w:rFonts w:ascii="Arial" w:hAnsi="Arial" w:cs="Arial"/>
          <w:i w:val="0"/>
          <w:color w:val="FF0000"/>
        </w:rPr>
        <w:lastRenderedPageBreak/>
        <w:t>Describe whether resul</w:t>
      </w:r>
      <w:r w:rsidR="00AF67C7" w:rsidRPr="00BC238C">
        <w:rPr>
          <w:rFonts w:ascii="Arial" w:hAnsi="Arial" w:cs="Arial"/>
          <w:i w:val="0"/>
          <w:color w:val="FF0000"/>
        </w:rPr>
        <w:t>ts (</w:t>
      </w:r>
      <w:r w:rsidR="00D95507" w:rsidRPr="00BC238C">
        <w:rPr>
          <w:rFonts w:ascii="Arial" w:hAnsi="Arial" w:cs="Arial"/>
          <w:i w:val="0"/>
          <w:color w:val="FF0000"/>
        </w:rPr>
        <w:t xml:space="preserve">study results or </w:t>
      </w:r>
      <w:r w:rsidR="00AF67C7" w:rsidRPr="00BC238C">
        <w:rPr>
          <w:rFonts w:ascii="Arial" w:hAnsi="Arial" w:cs="Arial"/>
          <w:i w:val="0"/>
          <w:color w:val="FF0000"/>
        </w:rPr>
        <w:t>individual subject</w:t>
      </w:r>
      <w:r w:rsidR="00D95507" w:rsidRPr="00BC238C">
        <w:rPr>
          <w:rFonts w:ascii="Arial" w:hAnsi="Arial" w:cs="Arial"/>
          <w:i w:val="0"/>
          <w:color w:val="FF0000"/>
        </w:rPr>
        <w:t xml:space="preserve"> results, such as results of investigational diagnostic tests, genetic tests, or incidental findings</w:t>
      </w:r>
      <w:r w:rsidR="00AF67C7" w:rsidRPr="00BC238C">
        <w:rPr>
          <w:rFonts w:ascii="Arial" w:hAnsi="Arial" w:cs="Arial"/>
          <w:i w:val="0"/>
          <w:color w:val="FF0000"/>
        </w:rPr>
        <w:t>) will be shared with subjects or others (e.g., the subject’s primary care physicians)</w:t>
      </w:r>
      <w:r w:rsidRPr="00BC238C">
        <w:rPr>
          <w:rFonts w:ascii="Arial" w:hAnsi="Arial" w:cs="Arial"/>
          <w:i w:val="0"/>
          <w:color w:val="FF0000"/>
        </w:rPr>
        <w:t xml:space="preserve"> and if so, describe how it will be shared.</w:t>
      </w:r>
    </w:p>
    <w:p w14:paraId="3BFD3092" w14:textId="77777777" w:rsidR="00807945" w:rsidRPr="00BC238C" w:rsidRDefault="00807945" w:rsidP="00A55F0C">
      <w:pPr>
        <w:pStyle w:val="BlockText"/>
        <w:rPr>
          <w:rFonts w:ascii="Arial" w:hAnsi="Arial" w:cs="Arial"/>
          <w:i w:val="0"/>
          <w:color w:val="FF0000"/>
        </w:rPr>
      </w:pPr>
      <w:r w:rsidRPr="00BC238C">
        <w:rPr>
          <w:rFonts w:ascii="Arial" w:hAnsi="Arial" w:cs="Arial"/>
          <w:i w:val="0"/>
          <w:color w:val="FF0000"/>
        </w:rPr>
        <w:t>If the Human Research involves genomic and other laboratory testing and/or imaging procedures, then the protocol must include the 4 elements listed below</w:t>
      </w:r>
      <w:r w:rsidR="00AF6526" w:rsidRPr="00BC238C">
        <w:rPr>
          <w:rFonts w:ascii="Arial" w:hAnsi="Arial" w:cs="Arial"/>
          <w:i w:val="0"/>
          <w:color w:val="FF0000"/>
        </w:rPr>
        <w:t xml:space="preserve"> as applicable</w:t>
      </w:r>
      <w:r w:rsidRPr="00BC238C">
        <w:rPr>
          <w:rFonts w:ascii="Arial" w:hAnsi="Arial" w:cs="Arial"/>
          <w:i w:val="0"/>
          <w:color w:val="FF0000"/>
        </w:rPr>
        <w:t>.</w:t>
      </w:r>
    </w:p>
    <w:p w14:paraId="7B3D313F" w14:textId="77777777" w:rsidR="00807945" w:rsidRPr="00BC238C" w:rsidRDefault="00807945" w:rsidP="00A55F0C">
      <w:pPr>
        <w:pStyle w:val="BlockText"/>
        <w:rPr>
          <w:rFonts w:ascii="Arial" w:hAnsi="Arial" w:cs="Arial"/>
          <w:i w:val="0"/>
          <w:color w:val="FF0000"/>
        </w:rPr>
      </w:pPr>
      <w:r w:rsidRPr="00BC238C">
        <w:rPr>
          <w:rFonts w:ascii="Arial" w:hAnsi="Arial" w:cs="Arial"/>
          <w:i w:val="0"/>
          <w:color w:val="FF0000"/>
        </w:rPr>
        <w:t>Indicate if this section is applicable to the Human Research and provide the appropriate information under each heading.</w:t>
      </w:r>
    </w:p>
    <w:p w14:paraId="7597376B" w14:textId="77777777" w:rsidR="00807945" w:rsidRPr="00BC238C" w:rsidRDefault="00807945" w:rsidP="00A55F0C">
      <w:pPr>
        <w:pStyle w:val="BlockText"/>
        <w:numPr>
          <w:ilvl w:val="0"/>
          <w:numId w:val="20"/>
        </w:numPr>
        <w:ind w:left="990"/>
        <w:rPr>
          <w:rFonts w:ascii="Arial" w:hAnsi="Arial" w:cs="Arial"/>
          <w:color w:val="FF0000"/>
        </w:rPr>
      </w:pPr>
      <w:r w:rsidRPr="00BC238C">
        <w:rPr>
          <w:rFonts w:ascii="Arial" w:hAnsi="Arial" w:cs="Arial"/>
          <w:color w:val="FF0000"/>
        </w:rPr>
        <w:t xml:space="preserve">A statement on </w:t>
      </w:r>
      <w:proofErr w:type="gramStart"/>
      <w:r w:rsidRPr="00BC238C">
        <w:rPr>
          <w:rFonts w:ascii="Arial" w:hAnsi="Arial" w:cs="Arial"/>
          <w:color w:val="FF0000"/>
        </w:rPr>
        <w:t>whether or not</w:t>
      </w:r>
      <w:proofErr w:type="gramEnd"/>
      <w:r w:rsidRPr="00BC238C">
        <w:rPr>
          <w:rFonts w:ascii="Arial" w:hAnsi="Arial" w:cs="Arial"/>
          <w:color w:val="FF0000"/>
        </w:rPr>
        <w:t xml:space="preserve"> radiologic procedures conducted as part of the research will be of clinical quality.</w:t>
      </w:r>
    </w:p>
    <w:p w14:paraId="4535F5B0" w14:textId="77777777" w:rsidR="00807945" w:rsidRPr="00BC238C" w:rsidRDefault="00295AFF" w:rsidP="00A55F0C">
      <w:pPr>
        <w:pStyle w:val="BlockText"/>
        <w:numPr>
          <w:ilvl w:val="0"/>
          <w:numId w:val="20"/>
        </w:numPr>
        <w:ind w:left="990"/>
        <w:rPr>
          <w:rFonts w:ascii="Arial" w:hAnsi="Arial" w:cs="Arial"/>
          <w:color w:val="FF0000"/>
        </w:rPr>
      </w:pPr>
      <w:r w:rsidRPr="00BC238C">
        <w:rPr>
          <w:rFonts w:ascii="Arial" w:hAnsi="Arial" w:cs="Arial"/>
          <w:color w:val="FF0000"/>
        </w:rPr>
        <w:t>A statement that speaks to the whether a subject’s cellular material will be used for current and/or potential future genomic testing or biobanking.</w:t>
      </w:r>
    </w:p>
    <w:p w14:paraId="421F377B" w14:textId="77777777" w:rsidR="00295AFF" w:rsidRPr="00BC238C" w:rsidRDefault="00295AFF" w:rsidP="00A55F0C">
      <w:pPr>
        <w:pStyle w:val="BlockText"/>
        <w:numPr>
          <w:ilvl w:val="0"/>
          <w:numId w:val="20"/>
        </w:numPr>
        <w:ind w:left="990"/>
        <w:rPr>
          <w:rFonts w:ascii="Arial" w:hAnsi="Arial" w:cs="Arial"/>
          <w:color w:val="FF0000"/>
        </w:rPr>
      </w:pPr>
      <w:r w:rsidRPr="00BC238C">
        <w:rPr>
          <w:rFonts w:ascii="Arial" w:hAnsi="Arial" w:cs="Arial"/>
          <w:color w:val="FF0000"/>
        </w:rPr>
        <w:t>A statement that addresses the use of the subject’s associated personal health information and/or the subject’s identity with any future genomic testing or biobanking.</w:t>
      </w:r>
    </w:p>
    <w:p w14:paraId="42A03BA8" w14:textId="77777777" w:rsidR="00807945" w:rsidRPr="00A55F0C" w:rsidRDefault="00807945" w:rsidP="00A55F0C">
      <w:pPr>
        <w:pStyle w:val="BlockText"/>
        <w:numPr>
          <w:ilvl w:val="0"/>
          <w:numId w:val="20"/>
        </w:numPr>
        <w:ind w:left="990"/>
        <w:rPr>
          <w:rFonts w:ascii="Arial" w:hAnsi="Arial"/>
          <w:color w:val="FF0000"/>
        </w:rPr>
      </w:pPr>
      <w:r w:rsidRPr="00BC238C">
        <w:rPr>
          <w:rFonts w:ascii="Arial" w:hAnsi="Arial" w:cs="Arial"/>
          <w:color w:val="FF0000"/>
        </w:rPr>
        <w:t>A plan for managing incidental findings, even if that plan is not to disclose any secondary or incidental findings. This plan should also be explained in the consent form. The templates have example language.</w:t>
      </w:r>
    </w:p>
    <w:p w14:paraId="181D6AEF" w14:textId="77777777" w:rsidR="00807945" w:rsidRPr="00BC238C" w:rsidRDefault="00807945" w:rsidP="00D95507">
      <w:pPr>
        <w:pStyle w:val="BlockText"/>
        <w:rPr>
          <w:rFonts w:ascii="Arial" w:hAnsi="Arial" w:cs="Arial"/>
          <w:i w:val="0"/>
        </w:rPr>
      </w:pPr>
    </w:p>
    <w:p w14:paraId="3B9C1091" w14:textId="77777777" w:rsidR="00492A84" w:rsidRPr="00BC238C" w:rsidRDefault="00492A84" w:rsidP="00492A84">
      <w:pPr>
        <w:pStyle w:val="ListBullet2"/>
        <w:keepNext/>
        <w:numPr>
          <w:ilvl w:val="0"/>
          <w:numId w:val="5"/>
        </w:numPr>
        <w:rPr>
          <w:rFonts w:ascii="Arial" w:hAnsi="Arial" w:cs="Arial"/>
        </w:rPr>
      </w:pPr>
      <w:r w:rsidRPr="00BC238C">
        <w:rPr>
          <w:rFonts w:ascii="Arial" w:hAnsi="Arial" w:cs="Arial"/>
        </w:rPr>
        <w:t>Research Conducted in a Foreign Country</w:t>
      </w:r>
    </w:p>
    <w:p w14:paraId="6D3457ED" w14:textId="77777777" w:rsidR="00492A84" w:rsidRPr="00BC238C" w:rsidRDefault="00492A84" w:rsidP="00492A84">
      <w:pPr>
        <w:pStyle w:val="BlockText"/>
        <w:rPr>
          <w:rFonts w:ascii="Arial" w:hAnsi="Arial" w:cs="Arial"/>
          <w:i w:val="0"/>
          <w:color w:val="FF0000"/>
        </w:rPr>
      </w:pPr>
      <w:r w:rsidRPr="00BC238C">
        <w:rPr>
          <w:rFonts w:ascii="Arial" w:hAnsi="Arial" w:cs="Arial"/>
          <w:i w:val="0"/>
          <w:color w:val="FF0000"/>
        </w:rPr>
        <w:t>Any project that will be conducted in whole, or in part, at a location outside the United States must include answers to the following questions:</w:t>
      </w:r>
    </w:p>
    <w:p w14:paraId="0C1E035B"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List the study location and the primary language/dialect spoken by the proposed subject population.</w:t>
      </w:r>
    </w:p>
    <w:p w14:paraId="76736F08"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If this project has been, or will be, reviewed by a local IRB or Ethics Committee, provide the name, address, and contact information for the local IRB or ethics review committee at the foreign research site.</w:t>
      </w:r>
    </w:p>
    <w:p w14:paraId="45776FDB"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If applicable, provide the name and contact information for any foreign investigator, collaborator, or institution assisting the PI in the conduct of the project.</w:t>
      </w:r>
    </w:p>
    <w:p w14:paraId="120AF868"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Briefly describe your knowledge of the intended population including knowledge of local customs, practices, and religions as they relate to this project.</w:t>
      </w:r>
    </w:p>
    <w:p w14:paraId="49E86B13"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lastRenderedPageBreak/>
        <w:t>Describe your proficiency with the local language, or how information and communication will be translated throughout the project.</w:t>
      </w:r>
    </w:p>
    <w:p w14:paraId="746081B4"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Describe how the community will be notified, and information disseminated, regarding the results of the research project.</w:t>
      </w:r>
    </w:p>
    <w:p w14:paraId="355CD35F"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Address any cultural, regional, or unique risks the IRB should be aware of when evaluating this research project.</w:t>
      </w:r>
    </w:p>
    <w:p w14:paraId="4525BC74"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State how will you communicate with the IRB if you need to report an unanticipated problem (associated with risk to subjects or others associated with the study) or an amendment to the study.</w:t>
      </w:r>
    </w:p>
    <w:p w14:paraId="53BB78EB" w14:textId="77777777" w:rsidR="00492A84" w:rsidRPr="00BC238C" w:rsidRDefault="00492A84" w:rsidP="00492A84">
      <w:pPr>
        <w:pStyle w:val="BlockText"/>
        <w:numPr>
          <w:ilvl w:val="0"/>
          <w:numId w:val="22"/>
        </w:numPr>
        <w:rPr>
          <w:rFonts w:ascii="Arial" w:hAnsi="Arial" w:cs="Arial"/>
          <w:i w:val="0"/>
          <w:color w:val="FF0000"/>
        </w:rPr>
      </w:pPr>
      <w:r w:rsidRPr="00BC238C">
        <w:rPr>
          <w:rFonts w:ascii="Arial" w:hAnsi="Arial" w:cs="Arial"/>
          <w:i w:val="0"/>
          <w:color w:val="FF0000"/>
        </w:rPr>
        <w:t>For student investigators, explain how the faculty sponsor will provide oversight for the study while you (or representatives) are conducting the research in the foreign country.</w:t>
      </w:r>
    </w:p>
    <w:p w14:paraId="5A1AB3D9" w14:textId="77777777" w:rsidR="00492A84" w:rsidRPr="00BC238C" w:rsidRDefault="00492A84" w:rsidP="00492A84">
      <w:pPr>
        <w:pStyle w:val="ListBullet2"/>
        <w:keepNext/>
        <w:numPr>
          <w:ilvl w:val="0"/>
          <w:numId w:val="5"/>
        </w:numPr>
        <w:rPr>
          <w:rFonts w:ascii="Arial" w:hAnsi="Arial" w:cs="Arial"/>
        </w:rPr>
      </w:pPr>
      <w:r w:rsidRPr="00BC238C">
        <w:rPr>
          <w:rFonts w:ascii="Arial" w:hAnsi="Arial" w:cs="Arial"/>
        </w:rPr>
        <w:t>Community-Based Participatory Research</w:t>
      </w:r>
    </w:p>
    <w:p w14:paraId="4D727BED" w14:textId="1719F2A8" w:rsidR="00492A84" w:rsidRPr="00BC238C" w:rsidRDefault="00492A84" w:rsidP="00492A84">
      <w:pPr>
        <w:pStyle w:val="BlockText"/>
        <w:rPr>
          <w:rFonts w:ascii="Arial" w:hAnsi="Arial" w:cs="Arial"/>
          <w:i w:val="0"/>
          <w:color w:val="FF0000"/>
        </w:rPr>
      </w:pPr>
      <w:r w:rsidRPr="00BC238C">
        <w:rPr>
          <w:rFonts w:ascii="Arial" w:hAnsi="Arial" w:cs="Arial"/>
          <w:i w:val="0"/>
          <w:color w:val="FF0000"/>
        </w:rPr>
        <w:t>Describe involvement of the community in the design and conduct of the research.</w:t>
      </w:r>
      <w:r w:rsidR="00C319FE">
        <w:rPr>
          <w:rFonts w:ascii="Arial" w:hAnsi="Arial" w:cs="Arial"/>
          <w:i w:val="0"/>
          <w:color w:val="FF0000"/>
        </w:rPr>
        <w:t xml:space="preserve"> This should also include a discussion about the dissemination of results once the study is concluded.</w:t>
      </w:r>
    </w:p>
    <w:p w14:paraId="3C0902BF" w14:textId="77777777" w:rsidR="00492A84" w:rsidRPr="00492A84" w:rsidRDefault="00492A84" w:rsidP="00492A84">
      <w:pPr>
        <w:pStyle w:val="BlockText"/>
        <w:rPr>
          <w:rFonts w:ascii="Arial" w:hAnsi="Arial" w:cs="Arial"/>
          <w:i w:val="0"/>
          <w:color w:val="FF0000"/>
        </w:rPr>
      </w:pPr>
      <w:r w:rsidRPr="00BC238C">
        <w:rPr>
          <w:rFonts w:ascii="Arial" w:hAnsi="Arial" w:cs="Arial"/>
          <w:i w:val="0"/>
          <w:color w:val="FF0000"/>
        </w:rPr>
        <w:t>Note: “Community-based Participatory Research” is a collaborative approach to research that equitably involves all partners in the research process and recognizes the unique strengths that each brings. Community-based Participatory Research begins with a research topic of importance to the community, has the aim of combining knowledge with action and achieving social change to improve health outcomes and eliminate health disparities.</w:t>
      </w:r>
    </w:p>
    <w:p w14:paraId="40BB3673" w14:textId="77777777" w:rsidR="006A0519" w:rsidRPr="00595AC8" w:rsidRDefault="006A0519" w:rsidP="00E70BF1">
      <w:pPr>
        <w:rPr>
          <w:rFonts w:ascii="Arial" w:hAnsi="Arial" w:cs="Arial"/>
        </w:rPr>
      </w:pPr>
    </w:p>
    <w:sectPr w:rsidR="006A0519" w:rsidRPr="00595AC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3F48" w14:textId="77777777" w:rsidR="000C78D6" w:rsidRDefault="000C78D6" w:rsidP="007C0AA4">
      <w:r>
        <w:separator/>
      </w:r>
    </w:p>
  </w:endnote>
  <w:endnote w:type="continuationSeparator" w:id="0">
    <w:p w14:paraId="11300B35" w14:textId="77777777" w:rsidR="000C78D6" w:rsidRDefault="000C78D6" w:rsidP="007C0AA4">
      <w:r>
        <w:continuationSeparator/>
      </w:r>
    </w:p>
  </w:endnote>
  <w:endnote w:type="continuationNotice" w:id="1">
    <w:p w14:paraId="2D67F3A7" w14:textId="77777777" w:rsidR="000C78D6" w:rsidRDefault="000C7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0473" w14:textId="073353C9" w:rsidR="006B2A3F" w:rsidRPr="00D47778" w:rsidRDefault="00D47778" w:rsidP="00D47778">
    <w:pPr>
      <w:pStyle w:val="Footer"/>
      <w:rPr>
        <w:rFonts w:ascii="Arial" w:hAnsi="Arial" w:cs="Arial"/>
      </w:rPr>
    </w:pPr>
    <w:r>
      <w:tab/>
    </w:r>
    <w:r w:rsidRPr="00703C8F">
      <w:rPr>
        <w:rFonts w:ascii="Arial" w:hAnsi="Arial" w:cs="Arial"/>
      </w:rPr>
      <w:t xml:space="preserve">Page </w:t>
    </w:r>
    <w:r w:rsidRPr="00703C8F">
      <w:rPr>
        <w:rStyle w:val="PageNumber"/>
        <w:rFonts w:ascii="Arial" w:hAnsi="Arial" w:cs="Arial"/>
      </w:rPr>
      <w:fldChar w:fldCharType="begin"/>
    </w:r>
    <w:r w:rsidRPr="00703C8F">
      <w:rPr>
        <w:rStyle w:val="PageNumber"/>
        <w:rFonts w:ascii="Arial" w:hAnsi="Arial" w:cs="Arial"/>
      </w:rPr>
      <w:instrText xml:space="preserve"> PAGE </w:instrText>
    </w:r>
    <w:r w:rsidRPr="00703C8F">
      <w:rPr>
        <w:rStyle w:val="PageNumber"/>
        <w:rFonts w:ascii="Arial" w:hAnsi="Arial" w:cs="Arial"/>
      </w:rPr>
      <w:fldChar w:fldCharType="separate"/>
    </w:r>
    <w:r w:rsidR="00803AB6">
      <w:rPr>
        <w:rStyle w:val="PageNumber"/>
        <w:rFonts w:ascii="Arial" w:hAnsi="Arial" w:cs="Arial"/>
        <w:noProof/>
      </w:rPr>
      <w:t>13</w:t>
    </w:r>
    <w:r w:rsidRPr="00703C8F">
      <w:rPr>
        <w:rStyle w:val="PageNumber"/>
        <w:rFonts w:ascii="Arial" w:hAnsi="Arial" w:cs="Arial"/>
      </w:rPr>
      <w:fldChar w:fldCharType="end"/>
    </w:r>
    <w:r w:rsidRPr="00703C8F">
      <w:rPr>
        <w:rStyle w:val="PageNumber"/>
        <w:rFonts w:ascii="Arial" w:hAnsi="Arial" w:cs="Arial"/>
      </w:rPr>
      <w:t xml:space="preserve"> of </w:t>
    </w:r>
    <w:r w:rsidRPr="00703C8F">
      <w:rPr>
        <w:rStyle w:val="PageNumber"/>
        <w:rFonts w:ascii="Arial" w:hAnsi="Arial" w:cs="Arial"/>
      </w:rPr>
      <w:fldChar w:fldCharType="begin"/>
    </w:r>
    <w:r w:rsidRPr="00703C8F">
      <w:rPr>
        <w:rStyle w:val="PageNumber"/>
        <w:rFonts w:ascii="Arial" w:hAnsi="Arial" w:cs="Arial"/>
      </w:rPr>
      <w:instrText xml:space="preserve"> NUMPAGES </w:instrText>
    </w:r>
    <w:r w:rsidRPr="00703C8F">
      <w:rPr>
        <w:rStyle w:val="PageNumber"/>
        <w:rFonts w:ascii="Arial" w:hAnsi="Arial" w:cs="Arial"/>
      </w:rPr>
      <w:fldChar w:fldCharType="separate"/>
    </w:r>
    <w:r w:rsidR="00803AB6">
      <w:rPr>
        <w:rStyle w:val="PageNumber"/>
        <w:rFonts w:ascii="Arial" w:hAnsi="Arial" w:cs="Arial"/>
        <w:noProof/>
      </w:rPr>
      <w:t>13</w:t>
    </w:r>
    <w:r w:rsidRPr="00703C8F">
      <w:rPr>
        <w:rStyle w:val="PageNumber"/>
        <w:rFonts w:ascii="Arial" w:hAnsi="Arial" w:cs="Arial"/>
      </w:rPr>
      <w:fldChar w:fldCharType="end"/>
    </w:r>
    <w:r w:rsidRPr="00703C8F">
      <w:rPr>
        <w:rStyle w:val="PageNumber"/>
        <w:rFonts w:ascii="Arial" w:hAnsi="Arial" w:cs="Arial"/>
      </w:rPr>
      <w:tab/>
    </w:r>
    <w:r>
      <w:rPr>
        <w:rStyle w:val="PageNumber"/>
        <w:rFonts w:ascii="Arial" w:hAnsi="Arial" w:cs="Arial"/>
      </w:rPr>
      <w:t xml:space="preserve">     </w:t>
    </w:r>
    <w:r w:rsidRPr="00703C8F">
      <w:rPr>
        <w:rStyle w:val="PageNumber"/>
        <w:rFonts w:ascii="Arial" w:hAnsi="Arial" w:cs="Arial"/>
      </w:rPr>
      <w:t xml:space="preserve">Revision: </w:t>
    </w:r>
    <w:r w:rsidR="007B0473">
      <w:rPr>
        <w:rStyle w:val="PageNumber"/>
        <w:rFonts w:ascii="Arial" w:hAnsi="Arial" w:cs="Arial"/>
      </w:rPr>
      <w:t>January 2</w:t>
    </w:r>
    <w:r w:rsidR="00402AE1">
      <w:rPr>
        <w:rStyle w:val="PageNumber"/>
        <w:rFonts w:ascii="Arial" w:hAnsi="Arial" w:cs="Arial"/>
      </w:rPr>
      <w:t>7</w:t>
    </w:r>
    <w:r w:rsidR="007B0473">
      <w:rPr>
        <w:rStyle w:val="PageNumber"/>
        <w:rFonts w:ascii="Arial" w:hAnsi="Arial" w:cs="Arial"/>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15F9" w14:textId="77777777" w:rsidR="000C78D6" w:rsidRDefault="000C78D6" w:rsidP="007C0AA4">
      <w:r>
        <w:separator/>
      </w:r>
    </w:p>
  </w:footnote>
  <w:footnote w:type="continuationSeparator" w:id="0">
    <w:p w14:paraId="6E517C3A" w14:textId="77777777" w:rsidR="000C78D6" w:rsidRDefault="000C78D6" w:rsidP="007C0AA4">
      <w:r>
        <w:continuationSeparator/>
      </w:r>
    </w:p>
  </w:footnote>
  <w:footnote w:type="continuationNotice" w:id="1">
    <w:p w14:paraId="722CF5F9" w14:textId="77777777" w:rsidR="000C78D6" w:rsidRDefault="000C7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A42E" w14:textId="5A021026" w:rsidR="006B2A3F" w:rsidRPr="00D47778" w:rsidRDefault="00D47778" w:rsidP="00647502">
    <w:pPr>
      <w:pStyle w:val="Header"/>
      <w:rPr>
        <w:rFonts w:ascii="Arial" w:hAnsi="Arial" w:cs="Arial"/>
      </w:rPr>
    </w:pPr>
    <w:r w:rsidRPr="00846F63">
      <w:rPr>
        <w:rFonts w:ascii="Arial" w:hAnsi="Arial" w:cs="Arial"/>
      </w:rPr>
      <w:t>Protocol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0F669EA"/>
    <w:multiLevelType w:val="multilevel"/>
    <w:tmpl w:val="43045FE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A334708"/>
    <w:multiLevelType w:val="multilevel"/>
    <w:tmpl w:val="E850CE22"/>
    <w:lvl w:ilvl="0">
      <w:start w:val="1"/>
      <w:numFmt w:val="decimal"/>
      <w:lvlText w:val="%1)"/>
      <w:lvlJc w:val="left"/>
      <w:pPr>
        <w:ind w:left="360" w:hanging="360"/>
      </w:pPr>
    </w:lvl>
    <w:lvl w:ilvl="1">
      <w:start w:val="1"/>
      <w:numFmt w:val="lowerLetter"/>
      <w:lvlText w:val="%2)"/>
      <w:lvlJc w:val="left"/>
      <w:pPr>
        <w:ind w:left="90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6656A2"/>
    <w:multiLevelType w:val="multilevel"/>
    <w:tmpl w:val="DA7C60F2"/>
    <w:lvl w:ilvl="0">
      <w:start w:val="1"/>
      <w:numFmt w:val="decimal"/>
      <w:lvlText w:val="%1."/>
      <w:lvlJc w:val="left"/>
      <w:pPr>
        <w:tabs>
          <w:tab w:val="num" w:pos="510"/>
        </w:tabs>
        <w:ind w:left="510" w:hanging="45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rPr>
        <w:rFonts w:hint="default"/>
      </w:r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6" w15:restartNumberingAfterBreak="0">
    <w:nsid w:val="22FF46BB"/>
    <w:multiLevelType w:val="hybridMultilevel"/>
    <w:tmpl w:val="E3E0CEE2"/>
    <w:lvl w:ilvl="0" w:tplc="72A494C4">
      <w:start w:val="1"/>
      <w:numFmt w:val="bullet"/>
      <w:lvlText w:val=""/>
      <w:lvlJc w:val="left"/>
      <w:pPr>
        <w:ind w:left="1088" w:hanging="360"/>
      </w:pPr>
      <w:rPr>
        <w:rFonts w:ascii="Symbol" w:hAnsi="Symbol" w:hint="default"/>
      </w:rPr>
    </w:lvl>
    <w:lvl w:ilvl="1" w:tplc="915AB8A4" w:tentative="1">
      <w:start w:val="1"/>
      <w:numFmt w:val="bullet"/>
      <w:lvlText w:val="o"/>
      <w:lvlJc w:val="left"/>
      <w:pPr>
        <w:ind w:left="1808" w:hanging="360"/>
      </w:pPr>
      <w:rPr>
        <w:rFonts w:ascii="Courier New" w:hAnsi="Courier New" w:cs="Courier New" w:hint="default"/>
      </w:rPr>
    </w:lvl>
    <w:lvl w:ilvl="2" w:tplc="2402A346" w:tentative="1">
      <w:start w:val="1"/>
      <w:numFmt w:val="bullet"/>
      <w:lvlText w:val=""/>
      <w:lvlJc w:val="left"/>
      <w:pPr>
        <w:ind w:left="2528" w:hanging="360"/>
      </w:pPr>
      <w:rPr>
        <w:rFonts w:ascii="Wingdings" w:hAnsi="Wingdings" w:hint="default"/>
      </w:rPr>
    </w:lvl>
    <w:lvl w:ilvl="3" w:tplc="563CB932" w:tentative="1">
      <w:start w:val="1"/>
      <w:numFmt w:val="bullet"/>
      <w:lvlText w:val=""/>
      <w:lvlJc w:val="left"/>
      <w:pPr>
        <w:ind w:left="3248" w:hanging="360"/>
      </w:pPr>
      <w:rPr>
        <w:rFonts w:ascii="Symbol" w:hAnsi="Symbol" w:hint="default"/>
      </w:rPr>
    </w:lvl>
    <w:lvl w:ilvl="4" w:tplc="4DF405E8" w:tentative="1">
      <w:start w:val="1"/>
      <w:numFmt w:val="bullet"/>
      <w:lvlText w:val="o"/>
      <w:lvlJc w:val="left"/>
      <w:pPr>
        <w:ind w:left="3968" w:hanging="360"/>
      </w:pPr>
      <w:rPr>
        <w:rFonts w:ascii="Courier New" w:hAnsi="Courier New" w:cs="Courier New" w:hint="default"/>
      </w:rPr>
    </w:lvl>
    <w:lvl w:ilvl="5" w:tplc="CDD27F28" w:tentative="1">
      <w:start w:val="1"/>
      <w:numFmt w:val="bullet"/>
      <w:lvlText w:val=""/>
      <w:lvlJc w:val="left"/>
      <w:pPr>
        <w:ind w:left="4688" w:hanging="360"/>
      </w:pPr>
      <w:rPr>
        <w:rFonts w:ascii="Wingdings" w:hAnsi="Wingdings" w:hint="default"/>
      </w:rPr>
    </w:lvl>
    <w:lvl w:ilvl="6" w:tplc="7E38870E" w:tentative="1">
      <w:start w:val="1"/>
      <w:numFmt w:val="bullet"/>
      <w:lvlText w:val=""/>
      <w:lvlJc w:val="left"/>
      <w:pPr>
        <w:ind w:left="5408" w:hanging="360"/>
      </w:pPr>
      <w:rPr>
        <w:rFonts w:ascii="Symbol" w:hAnsi="Symbol" w:hint="default"/>
      </w:rPr>
    </w:lvl>
    <w:lvl w:ilvl="7" w:tplc="97D2C194" w:tentative="1">
      <w:start w:val="1"/>
      <w:numFmt w:val="bullet"/>
      <w:lvlText w:val="o"/>
      <w:lvlJc w:val="left"/>
      <w:pPr>
        <w:ind w:left="6128" w:hanging="360"/>
      </w:pPr>
      <w:rPr>
        <w:rFonts w:ascii="Courier New" w:hAnsi="Courier New" w:cs="Courier New" w:hint="default"/>
      </w:rPr>
    </w:lvl>
    <w:lvl w:ilvl="8" w:tplc="F1C4AF70" w:tentative="1">
      <w:start w:val="1"/>
      <w:numFmt w:val="bullet"/>
      <w:lvlText w:val=""/>
      <w:lvlJc w:val="left"/>
      <w:pPr>
        <w:ind w:left="6848" w:hanging="360"/>
      </w:pPr>
      <w:rPr>
        <w:rFonts w:ascii="Wingdings" w:hAnsi="Wingdings" w:hint="default"/>
      </w:rPr>
    </w:lvl>
  </w:abstractNum>
  <w:abstractNum w:abstractNumId="7" w15:restartNumberingAfterBreak="0">
    <w:nsid w:val="28B31440"/>
    <w:multiLevelType w:val="hybridMultilevel"/>
    <w:tmpl w:val="162880DE"/>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720"/>
        </w:tabs>
        <w:ind w:left="720" w:hanging="360"/>
      </w:pPr>
    </w:lvl>
    <w:lvl w:ilvl="2" w:tplc="04090005">
      <w:start w:val="1"/>
      <w:numFmt w:val="lowerRoman"/>
      <w:lvlText w:val="%3."/>
      <w:lvlJc w:val="right"/>
      <w:pPr>
        <w:tabs>
          <w:tab w:val="num" w:pos="1440"/>
        </w:tabs>
        <w:ind w:left="1440" w:hanging="180"/>
      </w:pPr>
    </w:lvl>
    <w:lvl w:ilvl="3" w:tplc="04090001" w:tentative="1">
      <w:start w:val="1"/>
      <w:numFmt w:val="decimal"/>
      <w:lvlText w:val="%4."/>
      <w:lvlJc w:val="left"/>
      <w:pPr>
        <w:tabs>
          <w:tab w:val="num" w:pos="2160"/>
        </w:tabs>
        <w:ind w:left="2160" w:hanging="360"/>
      </w:p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8" w15:restartNumberingAfterBreak="0">
    <w:nsid w:val="3B6C6E99"/>
    <w:multiLevelType w:val="hybridMultilevel"/>
    <w:tmpl w:val="795C32D4"/>
    <w:lvl w:ilvl="0" w:tplc="04090011">
      <w:start w:val="2"/>
      <w:numFmt w:val="decimal"/>
      <w:lvlText w:val="%1."/>
      <w:lvlJc w:val="left"/>
      <w:pPr>
        <w:tabs>
          <w:tab w:val="num" w:pos="720"/>
        </w:tabs>
        <w:ind w:left="72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C73DAD"/>
    <w:multiLevelType w:val="hybridMultilevel"/>
    <w:tmpl w:val="AB6E3F54"/>
    <w:lvl w:ilvl="0" w:tplc="04090003">
      <w:start w:val="1"/>
      <w:numFmt w:val="bullet"/>
      <w:lvlText w:val="o"/>
      <w:lvlJc w:val="left"/>
      <w:pPr>
        <w:ind w:left="1440" w:hanging="360"/>
      </w:pPr>
      <w:rPr>
        <w:rFonts w:ascii="Courier New" w:hAnsi="Courier New" w:cs="Courier New" w:hint="default"/>
      </w:rPr>
    </w:lvl>
    <w:lvl w:ilvl="1" w:tplc="6E36A046">
      <w:start w:val="1"/>
      <w:numFmt w:val="bullet"/>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C811D1"/>
    <w:multiLevelType w:val="hybridMultilevel"/>
    <w:tmpl w:val="4BFEC436"/>
    <w:lvl w:ilvl="0" w:tplc="9586C27E">
      <w:start w:val="1"/>
      <w:numFmt w:val="bullet"/>
      <w:lvlText w:val=""/>
      <w:lvlJc w:val="left"/>
      <w:pPr>
        <w:ind w:left="0" w:hanging="360"/>
      </w:pPr>
      <w:rPr>
        <w:rFonts w:ascii="Symbol" w:hAnsi="Symbol" w:hint="default"/>
      </w:rPr>
    </w:lvl>
    <w:lvl w:ilvl="1" w:tplc="04090019">
      <w:start w:val="1"/>
      <w:numFmt w:val="bullet"/>
      <w:lvlText w:val="o"/>
      <w:lvlJc w:val="left"/>
      <w:pPr>
        <w:ind w:left="720" w:hanging="360"/>
      </w:pPr>
      <w:rPr>
        <w:rFonts w:ascii="Courier New" w:hAnsi="Courier New" w:cs="Courier New" w:hint="default"/>
      </w:rPr>
    </w:lvl>
    <w:lvl w:ilvl="2" w:tplc="0409001B">
      <w:start w:val="1"/>
      <w:numFmt w:val="bullet"/>
      <w:lvlText w:val="o"/>
      <w:lvlJc w:val="left"/>
      <w:pPr>
        <w:tabs>
          <w:tab w:val="num" w:pos="1440"/>
        </w:tabs>
        <w:ind w:left="1440" w:hanging="360"/>
      </w:pPr>
      <w:rPr>
        <w:rFonts w:ascii="Courier New" w:hAnsi="Courier New" w:cs="Courier New" w:hint="default"/>
      </w:rPr>
    </w:lvl>
    <w:lvl w:ilvl="3" w:tplc="0409000F">
      <w:start w:val="1"/>
      <w:numFmt w:val="bullet"/>
      <w:lvlText w:val=""/>
      <w:lvlJc w:val="left"/>
      <w:pPr>
        <w:ind w:left="2160" w:hanging="360"/>
      </w:pPr>
      <w:rPr>
        <w:rFonts w:ascii="Symbol" w:hAnsi="Symbol" w:hint="default"/>
      </w:rPr>
    </w:lvl>
    <w:lvl w:ilvl="4" w:tplc="04090019" w:tentative="1">
      <w:start w:val="1"/>
      <w:numFmt w:val="bullet"/>
      <w:lvlText w:val="o"/>
      <w:lvlJc w:val="left"/>
      <w:pPr>
        <w:ind w:left="2880" w:hanging="360"/>
      </w:pPr>
      <w:rPr>
        <w:rFonts w:ascii="Courier New" w:hAnsi="Courier New" w:cs="Courier New" w:hint="default"/>
      </w:rPr>
    </w:lvl>
    <w:lvl w:ilvl="5" w:tplc="0409001B" w:tentative="1">
      <w:start w:val="1"/>
      <w:numFmt w:val="bullet"/>
      <w:lvlText w:val=""/>
      <w:lvlJc w:val="left"/>
      <w:pPr>
        <w:ind w:left="3600" w:hanging="360"/>
      </w:pPr>
      <w:rPr>
        <w:rFonts w:ascii="Wingdings" w:hAnsi="Wingdings" w:hint="default"/>
      </w:rPr>
    </w:lvl>
    <w:lvl w:ilvl="6" w:tplc="0409000F" w:tentative="1">
      <w:start w:val="1"/>
      <w:numFmt w:val="bullet"/>
      <w:lvlText w:val=""/>
      <w:lvlJc w:val="left"/>
      <w:pPr>
        <w:ind w:left="4320" w:hanging="360"/>
      </w:pPr>
      <w:rPr>
        <w:rFonts w:ascii="Symbol" w:hAnsi="Symbol" w:hint="default"/>
      </w:rPr>
    </w:lvl>
    <w:lvl w:ilvl="7" w:tplc="04090019" w:tentative="1">
      <w:start w:val="1"/>
      <w:numFmt w:val="bullet"/>
      <w:lvlText w:val="o"/>
      <w:lvlJc w:val="left"/>
      <w:pPr>
        <w:ind w:left="5040" w:hanging="360"/>
      </w:pPr>
      <w:rPr>
        <w:rFonts w:ascii="Courier New" w:hAnsi="Courier New" w:cs="Courier New" w:hint="default"/>
      </w:rPr>
    </w:lvl>
    <w:lvl w:ilvl="8" w:tplc="0409001B" w:tentative="1">
      <w:start w:val="1"/>
      <w:numFmt w:val="bullet"/>
      <w:lvlText w:val=""/>
      <w:lvlJc w:val="left"/>
      <w:pPr>
        <w:ind w:left="5760" w:hanging="360"/>
      </w:pPr>
      <w:rPr>
        <w:rFonts w:ascii="Wingdings" w:hAnsi="Wingdings" w:hint="default"/>
      </w:rPr>
    </w:lvl>
  </w:abstractNum>
  <w:abstractNum w:abstractNumId="11" w15:restartNumberingAfterBreak="0">
    <w:nsid w:val="4DC674E2"/>
    <w:multiLevelType w:val="multilevel"/>
    <w:tmpl w:val="C26EA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752DF"/>
    <w:multiLevelType w:val="multilevel"/>
    <w:tmpl w:val="0E985F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9D6EC9"/>
    <w:multiLevelType w:val="multilevel"/>
    <w:tmpl w:val="E850CE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58E5F47"/>
    <w:multiLevelType w:val="hybridMultilevel"/>
    <w:tmpl w:val="F2567CC4"/>
    <w:lvl w:ilvl="0" w:tplc="AD40DD90">
      <w:start w:val="1"/>
      <w:numFmt w:val="decimal"/>
      <w:lvlText w:val="%1)"/>
      <w:lvlJc w:val="left"/>
      <w:pPr>
        <w:ind w:left="720" w:hanging="360"/>
      </w:pPr>
      <w:rPr>
        <w:rFonts w:hint="default"/>
      </w:rPr>
    </w:lvl>
    <w:lvl w:ilvl="1" w:tplc="9CEEF8C2" w:tentative="1">
      <w:start w:val="1"/>
      <w:numFmt w:val="lowerLetter"/>
      <w:lvlText w:val="%2."/>
      <w:lvlJc w:val="left"/>
      <w:pPr>
        <w:ind w:left="1440" w:hanging="360"/>
      </w:pPr>
    </w:lvl>
    <w:lvl w:ilvl="2" w:tplc="C6FC345C" w:tentative="1">
      <w:start w:val="1"/>
      <w:numFmt w:val="lowerRoman"/>
      <w:lvlText w:val="%3."/>
      <w:lvlJc w:val="right"/>
      <w:pPr>
        <w:ind w:left="2160" w:hanging="180"/>
      </w:pPr>
    </w:lvl>
    <w:lvl w:ilvl="3" w:tplc="3CFCF004" w:tentative="1">
      <w:start w:val="1"/>
      <w:numFmt w:val="decimal"/>
      <w:lvlText w:val="%4."/>
      <w:lvlJc w:val="left"/>
      <w:pPr>
        <w:ind w:left="2880" w:hanging="360"/>
      </w:pPr>
    </w:lvl>
    <w:lvl w:ilvl="4" w:tplc="6BE6F472" w:tentative="1">
      <w:start w:val="1"/>
      <w:numFmt w:val="lowerLetter"/>
      <w:lvlText w:val="%5."/>
      <w:lvlJc w:val="left"/>
      <w:pPr>
        <w:ind w:left="3600" w:hanging="360"/>
      </w:pPr>
    </w:lvl>
    <w:lvl w:ilvl="5" w:tplc="40102508" w:tentative="1">
      <w:start w:val="1"/>
      <w:numFmt w:val="lowerRoman"/>
      <w:lvlText w:val="%6."/>
      <w:lvlJc w:val="right"/>
      <w:pPr>
        <w:ind w:left="4320" w:hanging="180"/>
      </w:pPr>
    </w:lvl>
    <w:lvl w:ilvl="6" w:tplc="06A66C2E" w:tentative="1">
      <w:start w:val="1"/>
      <w:numFmt w:val="decimal"/>
      <w:lvlText w:val="%7."/>
      <w:lvlJc w:val="left"/>
      <w:pPr>
        <w:ind w:left="5040" w:hanging="360"/>
      </w:pPr>
    </w:lvl>
    <w:lvl w:ilvl="7" w:tplc="7D9E9534" w:tentative="1">
      <w:start w:val="1"/>
      <w:numFmt w:val="lowerLetter"/>
      <w:lvlText w:val="%8."/>
      <w:lvlJc w:val="left"/>
      <w:pPr>
        <w:ind w:left="5760" w:hanging="360"/>
      </w:pPr>
    </w:lvl>
    <w:lvl w:ilvl="8" w:tplc="68D638A2" w:tentative="1">
      <w:start w:val="1"/>
      <w:numFmt w:val="lowerRoman"/>
      <w:lvlText w:val="%9."/>
      <w:lvlJc w:val="right"/>
      <w:pPr>
        <w:ind w:left="6480" w:hanging="180"/>
      </w:pPr>
    </w:lvl>
  </w:abstractNum>
  <w:abstractNum w:abstractNumId="15" w15:restartNumberingAfterBreak="0">
    <w:nsid w:val="57D559B2"/>
    <w:multiLevelType w:val="multilevel"/>
    <w:tmpl w:val="43045FE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58062434"/>
    <w:multiLevelType w:val="hybridMultilevel"/>
    <w:tmpl w:val="27D80256"/>
    <w:lvl w:ilvl="0" w:tplc="F1200E52">
      <w:start w:val="1"/>
      <w:numFmt w:val="bullet"/>
      <w:pStyle w:val="List"/>
      <w:lvlText w:val=""/>
      <w:lvlJc w:val="left"/>
      <w:pPr>
        <w:ind w:left="1440" w:hanging="360"/>
      </w:pPr>
      <w:rPr>
        <w:rFonts w:ascii="Symbol" w:hAnsi="Symbol" w:hint="default"/>
      </w:rPr>
    </w:lvl>
    <w:lvl w:ilvl="1" w:tplc="DCAEB6FE">
      <w:start w:val="1"/>
      <w:numFmt w:val="bullet"/>
      <w:pStyle w:val="List2"/>
      <w:lvlText w:val="o"/>
      <w:lvlJc w:val="left"/>
      <w:pPr>
        <w:ind w:left="2160" w:hanging="360"/>
      </w:pPr>
      <w:rPr>
        <w:rFonts w:ascii="Courier New" w:hAnsi="Courier New" w:cs="Courier New" w:hint="default"/>
      </w:rPr>
    </w:lvl>
    <w:lvl w:ilvl="2" w:tplc="AD68088E">
      <w:start w:val="1"/>
      <w:numFmt w:val="bullet"/>
      <w:lvlRestart w:val="0"/>
      <w:lvlText w:val=""/>
      <w:lvlJc w:val="left"/>
      <w:pPr>
        <w:tabs>
          <w:tab w:val="num" w:pos="2880"/>
        </w:tabs>
        <w:ind w:left="2880" w:hanging="360"/>
      </w:pPr>
      <w:rPr>
        <w:rFonts w:ascii="Symbol" w:hAnsi="Symbol" w:hint="default"/>
      </w:rPr>
    </w:lvl>
    <w:lvl w:ilvl="3" w:tplc="A07C1E50" w:tentative="1">
      <w:start w:val="1"/>
      <w:numFmt w:val="bullet"/>
      <w:lvlText w:val=""/>
      <w:lvlJc w:val="left"/>
      <w:pPr>
        <w:ind w:left="3600" w:hanging="360"/>
      </w:pPr>
      <w:rPr>
        <w:rFonts w:ascii="Symbol" w:hAnsi="Symbol" w:hint="default"/>
      </w:rPr>
    </w:lvl>
    <w:lvl w:ilvl="4" w:tplc="35A2FBA2" w:tentative="1">
      <w:start w:val="1"/>
      <w:numFmt w:val="bullet"/>
      <w:lvlText w:val="o"/>
      <w:lvlJc w:val="left"/>
      <w:pPr>
        <w:ind w:left="4320" w:hanging="360"/>
      </w:pPr>
      <w:rPr>
        <w:rFonts w:ascii="Courier New" w:hAnsi="Courier New" w:cs="Courier New" w:hint="default"/>
      </w:rPr>
    </w:lvl>
    <w:lvl w:ilvl="5" w:tplc="07E2E710" w:tentative="1">
      <w:start w:val="1"/>
      <w:numFmt w:val="bullet"/>
      <w:lvlText w:val=""/>
      <w:lvlJc w:val="left"/>
      <w:pPr>
        <w:ind w:left="5040" w:hanging="360"/>
      </w:pPr>
      <w:rPr>
        <w:rFonts w:ascii="Wingdings" w:hAnsi="Wingdings" w:hint="default"/>
      </w:rPr>
    </w:lvl>
    <w:lvl w:ilvl="6" w:tplc="F6E4164E" w:tentative="1">
      <w:start w:val="1"/>
      <w:numFmt w:val="bullet"/>
      <w:lvlText w:val=""/>
      <w:lvlJc w:val="left"/>
      <w:pPr>
        <w:ind w:left="5760" w:hanging="360"/>
      </w:pPr>
      <w:rPr>
        <w:rFonts w:ascii="Symbol" w:hAnsi="Symbol" w:hint="default"/>
      </w:rPr>
    </w:lvl>
    <w:lvl w:ilvl="7" w:tplc="FDDC647A" w:tentative="1">
      <w:start w:val="1"/>
      <w:numFmt w:val="bullet"/>
      <w:lvlText w:val="o"/>
      <w:lvlJc w:val="left"/>
      <w:pPr>
        <w:ind w:left="6480" w:hanging="360"/>
      </w:pPr>
      <w:rPr>
        <w:rFonts w:ascii="Courier New" w:hAnsi="Courier New" w:cs="Courier New" w:hint="default"/>
      </w:rPr>
    </w:lvl>
    <w:lvl w:ilvl="8" w:tplc="F75E9838" w:tentative="1">
      <w:start w:val="1"/>
      <w:numFmt w:val="bullet"/>
      <w:lvlText w:val=""/>
      <w:lvlJc w:val="left"/>
      <w:pPr>
        <w:ind w:left="7200" w:hanging="360"/>
      </w:pPr>
      <w:rPr>
        <w:rFonts w:ascii="Wingdings" w:hAnsi="Wingdings" w:hint="default"/>
      </w:rPr>
    </w:lvl>
  </w:abstractNum>
  <w:abstractNum w:abstractNumId="17" w15:restartNumberingAfterBreak="0">
    <w:nsid w:val="5FF349D2"/>
    <w:multiLevelType w:val="hybridMultilevel"/>
    <w:tmpl w:val="9CA04766"/>
    <w:lvl w:ilvl="0" w:tplc="7040E5F2">
      <w:start w:val="1"/>
      <w:numFmt w:val="bullet"/>
      <w:lvlText w:val=""/>
      <w:lvlJc w:val="left"/>
      <w:pPr>
        <w:ind w:left="1440" w:hanging="360"/>
      </w:pPr>
      <w:rPr>
        <w:rFonts w:ascii="Symbol" w:hAnsi="Symbol" w:hint="default"/>
      </w:rPr>
    </w:lvl>
    <w:lvl w:ilvl="1" w:tplc="6E36A046" w:tentative="1">
      <w:start w:val="1"/>
      <w:numFmt w:val="bullet"/>
      <w:lvlText w:val="o"/>
      <w:lvlJc w:val="left"/>
      <w:pPr>
        <w:ind w:left="2160" w:hanging="360"/>
      </w:pPr>
      <w:rPr>
        <w:rFonts w:ascii="Courier New" w:hAnsi="Courier New" w:cs="Courier New" w:hint="default"/>
      </w:rPr>
    </w:lvl>
    <w:lvl w:ilvl="2" w:tplc="C1686812"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7F2AAD"/>
    <w:multiLevelType w:val="hybridMultilevel"/>
    <w:tmpl w:val="E9781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425CB8"/>
    <w:multiLevelType w:val="hybridMultilevel"/>
    <w:tmpl w:val="E19227B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 w15:restartNumberingAfterBreak="0">
    <w:nsid w:val="71A5249D"/>
    <w:multiLevelType w:val="hybridMultilevel"/>
    <w:tmpl w:val="B7EE999A"/>
    <w:lvl w:ilvl="0" w:tplc="04090001">
      <w:start w:val="1"/>
      <w:numFmt w:val="decimal"/>
      <w:lvlText w:val="%1."/>
      <w:lvlJc w:val="left"/>
      <w:pPr>
        <w:tabs>
          <w:tab w:val="num" w:pos="1440"/>
        </w:tabs>
        <w:ind w:left="1440" w:hanging="360"/>
      </w:pPr>
      <w:rPr>
        <w:rFonts w:hint="default"/>
        <w:b w:val="0"/>
        <w:i w:val="0"/>
      </w:r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1" w15:restartNumberingAfterBreak="0">
    <w:nsid w:val="71DF40D5"/>
    <w:multiLevelType w:val="hybridMultilevel"/>
    <w:tmpl w:val="F5FA2B6E"/>
    <w:lvl w:ilvl="0" w:tplc="3DA2D098">
      <w:start w:val="1"/>
      <w:numFmt w:val="bullet"/>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2" w15:restartNumberingAfterBreak="0">
    <w:nsid w:val="7C226AEA"/>
    <w:multiLevelType w:val="hybridMultilevel"/>
    <w:tmpl w:val="E2DC9C04"/>
    <w:lvl w:ilvl="0" w:tplc="04090001">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455BEF"/>
    <w:multiLevelType w:val="multilevel"/>
    <w:tmpl w:val="2EB8D822"/>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num w:numId="1" w16cid:durableId="2104375635">
    <w:abstractNumId w:val="22"/>
  </w:num>
  <w:num w:numId="2" w16cid:durableId="338778107">
    <w:abstractNumId w:val="13"/>
  </w:num>
  <w:num w:numId="3" w16cid:durableId="1673947565">
    <w:abstractNumId w:val="1"/>
  </w:num>
  <w:num w:numId="4" w16cid:durableId="1698850681">
    <w:abstractNumId w:val="0"/>
  </w:num>
  <w:num w:numId="5" w16cid:durableId="329526977">
    <w:abstractNumId w:val="4"/>
  </w:num>
  <w:num w:numId="6" w16cid:durableId="1932860256">
    <w:abstractNumId w:val="16"/>
  </w:num>
  <w:num w:numId="7" w16cid:durableId="1996956063">
    <w:abstractNumId w:val="6"/>
  </w:num>
  <w:num w:numId="8" w16cid:durableId="27263916">
    <w:abstractNumId w:val="18"/>
  </w:num>
  <w:num w:numId="9" w16cid:durableId="1362322136">
    <w:abstractNumId w:val="15"/>
  </w:num>
  <w:num w:numId="10" w16cid:durableId="447086910">
    <w:abstractNumId w:val="11"/>
  </w:num>
  <w:num w:numId="11" w16cid:durableId="648169464">
    <w:abstractNumId w:val="12"/>
  </w:num>
  <w:num w:numId="12" w16cid:durableId="270822200">
    <w:abstractNumId w:val="5"/>
  </w:num>
  <w:num w:numId="13" w16cid:durableId="2013800011">
    <w:abstractNumId w:val="3"/>
  </w:num>
  <w:num w:numId="14" w16cid:durableId="1674340358">
    <w:abstractNumId w:val="20"/>
  </w:num>
  <w:num w:numId="15" w16cid:durableId="1108545589">
    <w:abstractNumId w:val="7"/>
  </w:num>
  <w:num w:numId="16" w16cid:durableId="1529221493">
    <w:abstractNumId w:val="23"/>
  </w:num>
  <w:num w:numId="17" w16cid:durableId="1764834635">
    <w:abstractNumId w:val="8"/>
  </w:num>
  <w:num w:numId="18" w16cid:durableId="310528633">
    <w:abstractNumId w:val="19"/>
  </w:num>
  <w:num w:numId="19" w16cid:durableId="1722513264">
    <w:abstractNumId w:val="10"/>
  </w:num>
  <w:num w:numId="20" w16cid:durableId="1704599122">
    <w:abstractNumId w:val="14"/>
  </w:num>
  <w:num w:numId="21" w16cid:durableId="1410158584">
    <w:abstractNumId w:val="21"/>
  </w:num>
  <w:num w:numId="22" w16cid:durableId="557866856">
    <w:abstractNumId w:val="17"/>
  </w:num>
  <w:num w:numId="23" w16cid:durableId="880745506">
    <w:abstractNumId w:val="2"/>
  </w:num>
  <w:num w:numId="24" w16cid:durableId="15507930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A4"/>
    <w:rsid w:val="0000234A"/>
    <w:rsid w:val="000047B5"/>
    <w:rsid w:val="000176CD"/>
    <w:rsid w:val="00021416"/>
    <w:rsid w:val="00034B6D"/>
    <w:rsid w:val="00043EC2"/>
    <w:rsid w:val="000471DB"/>
    <w:rsid w:val="0005354D"/>
    <w:rsid w:val="00053DC2"/>
    <w:rsid w:val="00053E55"/>
    <w:rsid w:val="00056F8F"/>
    <w:rsid w:val="000651A8"/>
    <w:rsid w:val="000678E0"/>
    <w:rsid w:val="00072276"/>
    <w:rsid w:val="00080915"/>
    <w:rsid w:val="0008389B"/>
    <w:rsid w:val="00086255"/>
    <w:rsid w:val="00087743"/>
    <w:rsid w:val="00091104"/>
    <w:rsid w:val="00093D0C"/>
    <w:rsid w:val="00095B99"/>
    <w:rsid w:val="000A03AF"/>
    <w:rsid w:val="000A0D2E"/>
    <w:rsid w:val="000A3196"/>
    <w:rsid w:val="000A6595"/>
    <w:rsid w:val="000B7486"/>
    <w:rsid w:val="000C0B9D"/>
    <w:rsid w:val="000C13A7"/>
    <w:rsid w:val="000C3AAA"/>
    <w:rsid w:val="000C78D6"/>
    <w:rsid w:val="000D3591"/>
    <w:rsid w:val="000D3F01"/>
    <w:rsid w:val="000D5A03"/>
    <w:rsid w:val="000E1FF1"/>
    <w:rsid w:val="000E6F07"/>
    <w:rsid w:val="000F1B41"/>
    <w:rsid w:val="000F39FA"/>
    <w:rsid w:val="000F7148"/>
    <w:rsid w:val="0010309F"/>
    <w:rsid w:val="0011070A"/>
    <w:rsid w:val="001107C4"/>
    <w:rsid w:val="00112FF7"/>
    <w:rsid w:val="0011652A"/>
    <w:rsid w:val="00117E8C"/>
    <w:rsid w:val="00122F47"/>
    <w:rsid w:val="0012405A"/>
    <w:rsid w:val="00124545"/>
    <w:rsid w:val="001351F7"/>
    <w:rsid w:val="00146A7C"/>
    <w:rsid w:val="00153246"/>
    <w:rsid w:val="00155AFC"/>
    <w:rsid w:val="00161C77"/>
    <w:rsid w:val="0016562A"/>
    <w:rsid w:val="00172889"/>
    <w:rsid w:val="00185062"/>
    <w:rsid w:val="00185997"/>
    <w:rsid w:val="0018799A"/>
    <w:rsid w:val="0019028B"/>
    <w:rsid w:val="00192DC7"/>
    <w:rsid w:val="00194D67"/>
    <w:rsid w:val="001A5042"/>
    <w:rsid w:val="001B013B"/>
    <w:rsid w:val="001B56EF"/>
    <w:rsid w:val="001B678E"/>
    <w:rsid w:val="001B6D07"/>
    <w:rsid w:val="001B707A"/>
    <w:rsid w:val="001C6163"/>
    <w:rsid w:val="001C66BA"/>
    <w:rsid w:val="001D0F43"/>
    <w:rsid w:val="001D5D4E"/>
    <w:rsid w:val="001D75D3"/>
    <w:rsid w:val="001E7891"/>
    <w:rsid w:val="001F42CB"/>
    <w:rsid w:val="001F46AF"/>
    <w:rsid w:val="001F7899"/>
    <w:rsid w:val="00200194"/>
    <w:rsid w:val="0020066F"/>
    <w:rsid w:val="00201068"/>
    <w:rsid w:val="0020748D"/>
    <w:rsid w:val="002108D8"/>
    <w:rsid w:val="00217B63"/>
    <w:rsid w:val="002234E5"/>
    <w:rsid w:val="00225683"/>
    <w:rsid w:val="002575CD"/>
    <w:rsid w:val="002607F3"/>
    <w:rsid w:val="00265D0C"/>
    <w:rsid w:val="00272978"/>
    <w:rsid w:val="00272AC4"/>
    <w:rsid w:val="00282878"/>
    <w:rsid w:val="002847E3"/>
    <w:rsid w:val="00295AFF"/>
    <w:rsid w:val="002A08FD"/>
    <w:rsid w:val="002A4618"/>
    <w:rsid w:val="002A78FB"/>
    <w:rsid w:val="002B0BC6"/>
    <w:rsid w:val="002B1D4E"/>
    <w:rsid w:val="002C06C0"/>
    <w:rsid w:val="002C5978"/>
    <w:rsid w:val="002D2033"/>
    <w:rsid w:val="002E607E"/>
    <w:rsid w:val="002F75AE"/>
    <w:rsid w:val="003024AB"/>
    <w:rsid w:val="00304627"/>
    <w:rsid w:val="00305749"/>
    <w:rsid w:val="00310174"/>
    <w:rsid w:val="0032245B"/>
    <w:rsid w:val="0032353B"/>
    <w:rsid w:val="00331206"/>
    <w:rsid w:val="0033292E"/>
    <w:rsid w:val="00332942"/>
    <w:rsid w:val="00334106"/>
    <w:rsid w:val="0034056D"/>
    <w:rsid w:val="00354993"/>
    <w:rsid w:val="0035716D"/>
    <w:rsid w:val="003603DC"/>
    <w:rsid w:val="00371AB3"/>
    <w:rsid w:val="00371D8D"/>
    <w:rsid w:val="00383C22"/>
    <w:rsid w:val="00393FAF"/>
    <w:rsid w:val="003943A2"/>
    <w:rsid w:val="003A1B95"/>
    <w:rsid w:val="003A5160"/>
    <w:rsid w:val="003B485B"/>
    <w:rsid w:val="003C3F10"/>
    <w:rsid w:val="003C6B9E"/>
    <w:rsid w:val="003C7D97"/>
    <w:rsid w:val="003E76C9"/>
    <w:rsid w:val="003F1AC6"/>
    <w:rsid w:val="003F3527"/>
    <w:rsid w:val="003F5A8E"/>
    <w:rsid w:val="004029DF"/>
    <w:rsid w:val="00402AE1"/>
    <w:rsid w:val="00406E29"/>
    <w:rsid w:val="004110A0"/>
    <w:rsid w:val="004127E1"/>
    <w:rsid w:val="00417A50"/>
    <w:rsid w:val="00422FB1"/>
    <w:rsid w:val="0043279F"/>
    <w:rsid w:val="00435016"/>
    <w:rsid w:val="00440B1C"/>
    <w:rsid w:val="004455B2"/>
    <w:rsid w:val="0044690C"/>
    <w:rsid w:val="0046285B"/>
    <w:rsid w:val="00463A0F"/>
    <w:rsid w:val="00466A03"/>
    <w:rsid w:val="0047103B"/>
    <w:rsid w:val="00484DDB"/>
    <w:rsid w:val="004851FD"/>
    <w:rsid w:val="004862A7"/>
    <w:rsid w:val="00486AA0"/>
    <w:rsid w:val="00492A84"/>
    <w:rsid w:val="0049312B"/>
    <w:rsid w:val="004A59AB"/>
    <w:rsid w:val="004B018A"/>
    <w:rsid w:val="004B4BA1"/>
    <w:rsid w:val="004B5AC5"/>
    <w:rsid w:val="004C324A"/>
    <w:rsid w:val="004C791F"/>
    <w:rsid w:val="004E384D"/>
    <w:rsid w:val="004E5108"/>
    <w:rsid w:val="004E65B9"/>
    <w:rsid w:val="004E72D2"/>
    <w:rsid w:val="004F127A"/>
    <w:rsid w:val="004F2BAF"/>
    <w:rsid w:val="004F2C74"/>
    <w:rsid w:val="00507E44"/>
    <w:rsid w:val="0051291E"/>
    <w:rsid w:val="00513EB6"/>
    <w:rsid w:val="0051779A"/>
    <w:rsid w:val="005228B8"/>
    <w:rsid w:val="00522DE4"/>
    <w:rsid w:val="00522E61"/>
    <w:rsid w:val="00532C8C"/>
    <w:rsid w:val="005404EF"/>
    <w:rsid w:val="00541B99"/>
    <w:rsid w:val="00543AD3"/>
    <w:rsid w:val="00550D01"/>
    <w:rsid w:val="00552562"/>
    <w:rsid w:val="005530BE"/>
    <w:rsid w:val="0055384E"/>
    <w:rsid w:val="00554E94"/>
    <w:rsid w:val="00572335"/>
    <w:rsid w:val="00590A69"/>
    <w:rsid w:val="00591C14"/>
    <w:rsid w:val="00594581"/>
    <w:rsid w:val="00594D81"/>
    <w:rsid w:val="00595A72"/>
    <w:rsid w:val="00595AC8"/>
    <w:rsid w:val="005A06C9"/>
    <w:rsid w:val="005A2811"/>
    <w:rsid w:val="005A33F9"/>
    <w:rsid w:val="005A51CB"/>
    <w:rsid w:val="005A5B75"/>
    <w:rsid w:val="005B1758"/>
    <w:rsid w:val="005B5AFD"/>
    <w:rsid w:val="005C2666"/>
    <w:rsid w:val="005C5777"/>
    <w:rsid w:val="005C616A"/>
    <w:rsid w:val="005D2B4B"/>
    <w:rsid w:val="005D6639"/>
    <w:rsid w:val="005D7ADF"/>
    <w:rsid w:val="005E19A0"/>
    <w:rsid w:val="005E1F8E"/>
    <w:rsid w:val="005F1D0E"/>
    <w:rsid w:val="005F6C5E"/>
    <w:rsid w:val="00605696"/>
    <w:rsid w:val="00622428"/>
    <w:rsid w:val="0062269A"/>
    <w:rsid w:val="00627303"/>
    <w:rsid w:val="00631E6C"/>
    <w:rsid w:val="00635C85"/>
    <w:rsid w:val="00646DEB"/>
    <w:rsid w:val="00647502"/>
    <w:rsid w:val="00653457"/>
    <w:rsid w:val="00655553"/>
    <w:rsid w:val="00655851"/>
    <w:rsid w:val="00655A71"/>
    <w:rsid w:val="006666E6"/>
    <w:rsid w:val="006742C2"/>
    <w:rsid w:val="00675BAE"/>
    <w:rsid w:val="006848DE"/>
    <w:rsid w:val="00685976"/>
    <w:rsid w:val="00691CCC"/>
    <w:rsid w:val="006A0519"/>
    <w:rsid w:val="006A463A"/>
    <w:rsid w:val="006A4F15"/>
    <w:rsid w:val="006A5149"/>
    <w:rsid w:val="006A7B8B"/>
    <w:rsid w:val="006B08BE"/>
    <w:rsid w:val="006B1B11"/>
    <w:rsid w:val="006B1BDD"/>
    <w:rsid w:val="006B2A3F"/>
    <w:rsid w:val="006B348B"/>
    <w:rsid w:val="006B769A"/>
    <w:rsid w:val="006C001B"/>
    <w:rsid w:val="006C6B02"/>
    <w:rsid w:val="006D6CDE"/>
    <w:rsid w:val="006E0A9A"/>
    <w:rsid w:val="006E24C8"/>
    <w:rsid w:val="006E60CE"/>
    <w:rsid w:val="006F3958"/>
    <w:rsid w:val="00702B45"/>
    <w:rsid w:val="00703C8F"/>
    <w:rsid w:val="00703D9B"/>
    <w:rsid w:val="00705D92"/>
    <w:rsid w:val="007067C9"/>
    <w:rsid w:val="00706D33"/>
    <w:rsid w:val="00717AF1"/>
    <w:rsid w:val="00731252"/>
    <w:rsid w:val="00732633"/>
    <w:rsid w:val="00733CF8"/>
    <w:rsid w:val="00733E2B"/>
    <w:rsid w:val="007340B7"/>
    <w:rsid w:val="00736B92"/>
    <w:rsid w:val="00741D37"/>
    <w:rsid w:val="00744885"/>
    <w:rsid w:val="007456DC"/>
    <w:rsid w:val="00745AD4"/>
    <w:rsid w:val="00751352"/>
    <w:rsid w:val="00751BF3"/>
    <w:rsid w:val="00752A85"/>
    <w:rsid w:val="00761D7F"/>
    <w:rsid w:val="00764A4E"/>
    <w:rsid w:val="00765931"/>
    <w:rsid w:val="00771CD9"/>
    <w:rsid w:val="007754FA"/>
    <w:rsid w:val="007864B2"/>
    <w:rsid w:val="007909C3"/>
    <w:rsid w:val="00790CE5"/>
    <w:rsid w:val="00792903"/>
    <w:rsid w:val="00792B83"/>
    <w:rsid w:val="0079317A"/>
    <w:rsid w:val="00797723"/>
    <w:rsid w:val="007A1785"/>
    <w:rsid w:val="007A24A2"/>
    <w:rsid w:val="007A4BF3"/>
    <w:rsid w:val="007B0463"/>
    <w:rsid w:val="007B0473"/>
    <w:rsid w:val="007B5AAB"/>
    <w:rsid w:val="007C0AA4"/>
    <w:rsid w:val="007C5509"/>
    <w:rsid w:val="007D154C"/>
    <w:rsid w:val="007D3BCF"/>
    <w:rsid w:val="007D64C3"/>
    <w:rsid w:val="007E24CD"/>
    <w:rsid w:val="007E3931"/>
    <w:rsid w:val="007F3807"/>
    <w:rsid w:val="007F411D"/>
    <w:rsid w:val="007F5A17"/>
    <w:rsid w:val="00803AB6"/>
    <w:rsid w:val="00807945"/>
    <w:rsid w:val="00814788"/>
    <w:rsid w:val="00822840"/>
    <w:rsid w:val="00834A5D"/>
    <w:rsid w:val="00842BD4"/>
    <w:rsid w:val="008458D3"/>
    <w:rsid w:val="00846F63"/>
    <w:rsid w:val="0085079A"/>
    <w:rsid w:val="008512FA"/>
    <w:rsid w:val="00876B61"/>
    <w:rsid w:val="00877A28"/>
    <w:rsid w:val="0088163E"/>
    <w:rsid w:val="00882B32"/>
    <w:rsid w:val="00882D44"/>
    <w:rsid w:val="008835DF"/>
    <w:rsid w:val="00894779"/>
    <w:rsid w:val="008A14C2"/>
    <w:rsid w:val="008A2A5B"/>
    <w:rsid w:val="008B26EB"/>
    <w:rsid w:val="008B69F7"/>
    <w:rsid w:val="008B6EAA"/>
    <w:rsid w:val="008B7468"/>
    <w:rsid w:val="008C37AB"/>
    <w:rsid w:val="008C6F3B"/>
    <w:rsid w:val="008C709B"/>
    <w:rsid w:val="008D3F65"/>
    <w:rsid w:val="008D500C"/>
    <w:rsid w:val="008D6ADE"/>
    <w:rsid w:val="008D7AA0"/>
    <w:rsid w:val="008E20AC"/>
    <w:rsid w:val="008F00B8"/>
    <w:rsid w:val="008F6401"/>
    <w:rsid w:val="008F6B6F"/>
    <w:rsid w:val="009155CC"/>
    <w:rsid w:val="00926918"/>
    <w:rsid w:val="00931414"/>
    <w:rsid w:val="009369AD"/>
    <w:rsid w:val="0094563C"/>
    <w:rsid w:val="0094634E"/>
    <w:rsid w:val="00955410"/>
    <w:rsid w:val="00957EA4"/>
    <w:rsid w:val="00960D69"/>
    <w:rsid w:val="00961B8D"/>
    <w:rsid w:val="009641C8"/>
    <w:rsid w:val="0096531F"/>
    <w:rsid w:val="00965CF2"/>
    <w:rsid w:val="00965EE8"/>
    <w:rsid w:val="00976D34"/>
    <w:rsid w:val="00980CA2"/>
    <w:rsid w:val="00986ACD"/>
    <w:rsid w:val="009901A7"/>
    <w:rsid w:val="00997964"/>
    <w:rsid w:val="009A159B"/>
    <w:rsid w:val="009B16A2"/>
    <w:rsid w:val="009B3DF6"/>
    <w:rsid w:val="009B4D64"/>
    <w:rsid w:val="009C2208"/>
    <w:rsid w:val="009C559D"/>
    <w:rsid w:val="009C69B9"/>
    <w:rsid w:val="009C74B0"/>
    <w:rsid w:val="009D0A91"/>
    <w:rsid w:val="009D0BDB"/>
    <w:rsid w:val="009D0C18"/>
    <w:rsid w:val="009D0CF9"/>
    <w:rsid w:val="009D3C23"/>
    <w:rsid w:val="009D4939"/>
    <w:rsid w:val="009E0ADE"/>
    <w:rsid w:val="009F0F8B"/>
    <w:rsid w:val="009F7D4D"/>
    <w:rsid w:val="00A00978"/>
    <w:rsid w:val="00A0209C"/>
    <w:rsid w:val="00A102C8"/>
    <w:rsid w:val="00A1141D"/>
    <w:rsid w:val="00A11779"/>
    <w:rsid w:val="00A14320"/>
    <w:rsid w:val="00A14A12"/>
    <w:rsid w:val="00A17F71"/>
    <w:rsid w:val="00A203E7"/>
    <w:rsid w:val="00A20531"/>
    <w:rsid w:val="00A23DAC"/>
    <w:rsid w:val="00A36A3F"/>
    <w:rsid w:val="00A372B5"/>
    <w:rsid w:val="00A37871"/>
    <w:rsid w:val="00A42FB8"/>
    <w:rsid w:val="00A51025"/>
    <w:rsid w:val="00A55F0C"/>
    <w:rsid w:val="00A6012E"/>
    <w:rsid w:val="00A6228D"/>
    <w:rsid w:val="00A628F4"/>
    <w:rsid w:val="00A63EF9"/>
    <w:rsid w:val="00A72848"/>
    <w:rsid w:val="00A76753"/>
    <w:rsid w:val="00A8226D"/>
    <w:rsid w:val="00A87B38"/>
    <w:rsid w:val="00A933D0"/>
    <w:rsid w:val="00A969E1"/>
    <w:rsid w:val="00A97681"/>
    <w:rsid w:val="00A9787E"/>
    <w:rsid w:val="00AA2C7E"/>
    <w:rsid w:val="00AA5C9F"/>
    <w:rsid w:val="00AB03C6"/>
    <w:rsid w:val="00AB2CE5"/>
    <w:rsid w:val="00AC10BC"/>
    <w:rsid w:val="00AD2C6C"/>
    <w:rsid w:val="00AE51B3"/>
    <w:rsid w:val="00AE5827"/>
    <w:rsid w:val="00AE66DA"/>
    <w:rsid w:val="00AF4E56"/>
    <w:rsid w:val="00AF6526"/>
    <w:rsid w:val="00AF67C7"/>
    <w:rsid w:val="00B01F43"/>
    <w:rsid w:val="00B03693"/>
    <w:rsid w:val="00B05CB1"/>
    <w:rsid w:val="00B10D05"/>
    <w:rsid w:val="00B11D03"/>
    <w:rsid w:val="00B17978"/>
    <w:rsid w:val="00B24BEE"/>
    <w:rsid w:val="00B2556D"/>
    <w:rsid w:val="00B42158"/>
    <w:rsid w:val="00B42CAF"/>
    <w:rsid w:val="00B609AB"/>
    <w:rsid w:val="00B65ECA"/>
    <w:rsid w:val="00B661AF"/>
    <w:rsid w:val="00B71B8F"/>
    <w:rsid w:val="00B7531C"/>
    <w:rsid w:val="00B75588"/>
    <w:rsid w:val="00B76E48"/>
    <w:rsid w:val="00B825F0"/>
    <w:rsid w:val="00B92DF6"/>
    <w:rsid w:val="00BA5E3B"/>
    <w:rsid w:val="00BB2972"/>
    <w:rsid w:val="00BB2C26"/>
    <w:rsid w:val="00BB5D2B"/>
    <w:rsid w:val="00BC1BF7"/>
    <w:rsid w:val="00BC238C"/>
    <w:rsid w:val="00BC3EAA"/>
    <w:rsid w:val="00BC655F"/>
    <w:rsid w:val="00BD1366"/>
    <w:rsid w:val="00BD4784"/>
    <w:rsid w:val="00BE1D2C"/>
    <w:rsid w:val="00BE3921"/>
    <w:rsid w:val="00BE5183"/>
    <w:rsid w:val="00BF0045"/>
    <w:rsid w:val="00BF1D11"/>
    <w:rsid w:val="00BF4D90"/>
    <w:rsid w:val="00BF5A42"/>
    <w:rsid w:val="00C00AD3"/>
    <w:rsid w:val="00C1498B"/>
    <w:rsid w:val="00C20494"/>
    <w:rsid w:val="00C246B8"/>
    <w:rsid w:val="00C25F68"/>
    <w:rsid w:val="00C319FE"/>
    <w:rsid w:val="00C3212B"/>
    <w:rsid w:val="00C3310A"/>
    <w:rsid w:val="00C360BA"/>
    <w:rsid w:val="00C44FED"/>
    <w:rsid w:val="00C55802"/>
    <w:rsid w:val="00C57243"/>
    <w:rsid w:val="00C66364"/>
    <w:rsid w:val="00C66AA4"/>
    <w:rsid w:val="00C71FB1"/>
    <w:rsid w:val="00C729C7"/>
    <w:rsid w:val="00C75246"/>
    <w:rsid w:val="00C763C7"/>
    <w:rsid w:val="00C92D95"/>
    <w:rsid w:val="00CA0091"/>
    <w:rsid w:val="00CA1C21"/>
    <w:rsid w:val="00CC5033"/>
    <w:rsid w:val="00CC7A30"/>
    <w:rsid w:val="00CD4902"/>
    <w:rsid w:val="00CD5B03"/>
    <w:rsid w:val="00CD6881"/>
    <w:rsid w:val="00CE5A19"/>
    <w:rsid w:val="00CF31B0"/>
    <w:rsid w:val="00CF5511"/>
    <w:rsid w:val="00CF5B11"/>
    <w:rsid w:val="00CF774A"/>
    <w:rsid w:val="00D14278"/>
    <w:rsid w:val="00D15626"/>
    <w:rsid w:val="00D2299F"/>
    <w:rsid w:val="00D24E79"/>
    <w:rsid w:val="00D305B9"/>
    <w:rsid w:val="00D36D66"/>
    <w:rsid w:val="00D40D23"/>
    <w:rsid w:val="00D47778"/>
    <w:rsid w:val="00D47D5A"/>
    <w:rsid w:val="00D5127A"/>
    <w:rsid w:val="00D513B8"/>
    <w:rsid w:val="00D84715"/>
    <w:rsid w:val="00D84A6C"/>
    <w:rsid w:val="00D91120"/>
    <w:rsid w:val="00D91DD0"/>
    <w:rsid w:val="00D94D6B"/>
    <w:rsid w:val="00D95507"/>
    <w:rsid w:val="00D967B3"/>
    <w:rsid w:val="00DC0F99"/>
    <w:rsid w:val="00DC3539"/>
    <w:rsid w:val="00DE1731"/>
    <w:rsid w:val="00DE1E03"/>
    <w:rsid w:val="00DE529E"/>
    <w:rsid w:val="00DF32BB"/>
    <w:rsid w:val="00DF3CDD"/>
    <w:rsid w:val="00DF4C06"/>
    <w:rsid w:val="00E0334C"/>
    <w:rsid w:val="00E06183"/>
    <w:rsid w:val="00E10D86"/>
    <w:rsid w:val="00E13199"/>
    <w:rsid w:val="00E16050"/>
    <w:rsid w:val="00E205A2"/>
    <w:rsid w:val="00E234BF"/>
    <w:rsid w:val="00E23C37"/>
    <w:rsid w:val="00E24602"/>
    <w:rsid w:val="00E2733F"/>
    <w:rsid w:val="00E3203C"/>
    <w:rsid w:val="00E34F74"/>
    <w:rsid w:val="00E37E76"/>
    <w:rsid w:val="00E4095F"/>
    <w:rsid w:val="00E44B9B"/>
    <w:rsid w:val="00E47E20"/>
    <w:rsid w:val="00E52214"/>
    <w:rsid w:val="00E57F51"/>
    <w:rsid w:val="00E63984"/>
    <w:rsid w:val="00E64921"/>
    <w:rsid w:val="00E66054"/>
    <w:rsid w:val="00E70BF1"/>
    <w:rsid w:val="00E73464"/>
    <w:rsid w:val="00E83CC7"/>
    <w:rsid w:val="00E94D5C"/>
    <w:rsid w:val="00EA08C4"/>
    <w:rsid w:val="00EA2720"/>
    <w:rsid w:val="00EA3F78"/>
    <w:rsid w:val="00EA478F"/>
    <w:rsid w:val="00EA7A20"/>
    <w:rsid w:val="00EB6306"/>
    <w:rsid w:val="00EC4833"/>
    <w:rsid w:val="00EC59EE"/>
    <w:rsid w:val="00ED5194"/>
    <w:rsid w:val="00EE6AD4"/>
    <w:rsid w:val="00EF6FA0"/>
    <w:rsid w:val="00F14A9E"/>
    <w:rsid w:val="00F17B1C"/>
    <w:rsid w:val="00F20768"/>
    <w:rsid w:val="00F23D81"/>
    <w:rsid w:val="00F26F71"/>
    <w:rsid w:val="00F33901"/>
    <w:rsid w:val="00F4385D"/>
    <w:rsid w:val="00F44097"/>
    <w:rsid w:val="00F47A11"/>
    <w:rsid w:val="00F511F7"/>
    <w:rsid w:val="00F5525C"/>
    <w:rsid w:val="00F566C4"/>
    <w:rsid w:val="00F56C1D"/>
    <w:rsid w:val="00F57F33"/>
    <w:rsid w:val="00F606BC"/>
    <w:rsid w:val="00F63842"/>
    <w:rsid w:val="00F63C7A"/>
    <w:rsid w:val="00F778D2"/>
    <w:rsid w:val="00F821FD"/>
    <w:rsid w:val="00F87DDF"/>
    <w:rsid w:val="00F94E5F"/>
    <w:rsid w:val="00F96356"/>
    <w:rsid w:val="00FA5370"/>
    <w:rsid w:val="00FB1A7D"/>
    <w:rsid w:val="00FB438E"/>
    <w:rsid w:val="00FC306F"/>
    <w:rsid w:val="00FC43AD"/>
    <w:rsid w:val="00FC47CD"/>
    <w:rsid w:val="00FC4B97"/>
    <w:rsid w:val="00FC6367"/>
    <w:rsid w:val="00FD03AC"/>
    <w:rsid w:val="00FD1B1B"/>
    <w:rsid w:val="00FE2286"/>
    <w:rsid w:val="00FE3991"/>
    <w:rsid w:val="00FE51F7"/>
    <w:rsid w:val="00FE5E00"/>
    <w:rsid w:val="00FF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8F97D"/>
  <w15:docId w15:val="{7C46F95E-8DF8-47E1-BAD0-46F1F95A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0471DB"/>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uiPriority w:val="9"/>
    <w:qFormat/>
    <w:rsid w:val="00463A0F"/>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uiPriority w:val="9"/>
    <w:semiHidden/>
    <w:unhideWhenUsed/>
    <w:qFormat/>
    <w:rsid w:val="000471DB"/>
    <w:pPr>
      <w:keepNext/>
      <w:autoSpaceDE/>
      <w:autoSpaceDN/>
      <w:adjustRightInd/>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0471D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0471DB"/>
    <w:pPr>
      <w:keepNext/>
      <w:autoSpaceDE/>
      <w:autoSpaceDN/>
      <w:adjustRightInd/>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0471DB"/>
    <w:pPr>
      <w:autoSpaceDE/>
      <w:autoSpaceDN/>
      <w:adjustRightInd/>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0471DB"/>
    <w:pPr>
      <w:autoSpaceDE/>
      <w:autoSpaceDN/>
      <w:adjustRightInd/>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71DB"/>
    <w:pPr>
      <w:autoSpaceDE/>
      <w:autoSpaceDN/>
      <w:adjustRightInd/>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0471DB"/>
    <w:pPr>
      <w:autoSpaceDE/>
      <w:autoSpaceDN/>
      <w:adjustRightInd/>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71DB"/>
    <w:pPr>
      <w:autoSpaceDE/>
      <w:autoSpaceDN/>
      <w:adjustRightInd/>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0471DB"/>
    <w:pPr>
      <w:autoSpaceDE/>
      <w:autoSpaceDN/>
      <w:adjustRightInd/>
      <w:jc w:val="center"/>
    </w:pPr>
    <w:rPr>
      <w:rFonts w:ascii="Arial Narrow" w:hAnsi="Arial Narrow"/>
      <w:sz w:val="18"/>
    </w:rPr>
  </w:style>
  <w:style w:type="paragraph" w:customStyle="1" w:styleId="SOPFooter">
    <w:name w:val="SOP Footer"/>
    <w:basedOn w:val="Normal"/>
    <w:rsid w:val="000471DB"/>
    <w:pPr>
      <w:autoSpaceDE/>
      <w:autoSpaceDN/>
      <w:adjustRightInd/>
      <w:jc w:val="center"/>
    </w:pPr>
    <w:rPr>
      <w:rFonts w:ascii="Arial" w:hAnsi="Arial" w:cs="Tahoma"/>
      <w:sz w:val="18"/>
      <w:szCs w:val="20"/>
    </w:rPr>
  </w:style>
  <w:style w:type="paragraph" w:styleId="BodyText">
    <w:name w:val="Body Text"/>
    <w:basedOn w:val="Normal"/>
    <w:link w:val="BodyTextChar"/>
    <w:rsid w:val="000471DB"/>
    <w:pPr>
      <w:autoSpaceDE/>
      <w:autoSpaceDN/>
      <w:adjustRightInd/>
      <w:spacing w:before="120" w:after="120"/>
    </w:pPr>
    <w:rPr>
      <w:rFonts w:ascii="Times New Roman" w:hAnsi="Times New Roman"/>
    </w:rPr>
  </w:style>
  <w:style w:type="paragraph" w:styleId="ListBullet2">
    <w:name w:val="List Bullet 2"/>
    <w:basedOn w:val="Normal"/>
    <w:rsid w:val="000471DB"/>
    <w:pPr>
      <w:autoSpaceDE/>
      <w:autoSpaceDN/>
      <w:adjustRightInd/>
    </w:pPr>
    <w:rPr>
      <w:rFonts w:ascii="Times New Roman" w:hAnsi="Times New Roman"/>
      <w:b/>
      <w:sz w:val="28"/>
    </w:rPr>
  </w:style>
  <w:style w:type="paragraph" w:styleId="ListBullet3">
    <w:name w:val="List Bullet 3"/>
    <w:basedOn w:val="Normal"/>
    <w:rsid w:val="000471DB"/>
    <w:pPr>
      <w:numPr>
        <w:numId w:val="3"/>
      </w:numPr>
      <w:autoSpaceDE/>
      <w:autoSpaceDN/>
      <w:adjustRightInd/>
    </w:pPr>
    <w:rPr>
      <w:rFonts w:ascii="Times New Roman" w:hAnsi="Times New Roman"/>
      <w:i/>
    </w:rPr>
  </w:style>
  <w:style w:type="paragraph" w:styleId="BlockText">
    <w:name w:val="Block Text"/>
    <w:basedOn w:val="Normal"/>
    <w:link w:val="BlockTextChar"/>
    <w:rsid w:val="000471DB"/>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rPr>
  </w:style>
  <w:style w:type="paragraph" w:styleId="ListBullet4">
    <w:name w:val="List Bullet 4"/>
    <w:basedOn w:val="Normal"/>
    <w:rsid w:val="000471DB"/>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semiHidden/>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uiPriority w:val="9"/>
    <w:rsid w:val="00463A0F"/>
    <w:rPr>
      <w:rFonts w:ascii="Cambria" w:eastAsia="MS Gothic" w:hAnsi="Cambria" w:cs="Times New Roman"/>
      <w:b/>
      <w:bCs/>
      <w:kern w:val="32"/>
      <w:sz w:val="32"/>
      <w:szCs w:val="32"/>
      <w:lang w:eastAsia="en-US"/>
    </w:rPr>
  </w:style>
  <w:style w:type="character" w:customStyle="1" w:styleId="BodyTextChar">
    <w:name w:val="Body Text Char"/>
    <w:link w:val="BodyText"/>
    <w:rsid w:val="00463A0F"/>
    <w:rPr>
      <w:sz w:val="24"/>
      <w:szCs w:val="24"/>
    </w:rPr>
  </w:style>
  <w:style w:type="paragraph" w:styleId="List">
    <w:name w:val="List"/>
    <w:basedOn w:val="BlockText"/>
    <w:rsid w:val="00463A0F"/>
    <w:pPr>
      <w:numPr>
        <w:numId w:val="6"/>
      </w:numPr>
      <w:spacing w:before="100" w:beforeAutospacing="1" w:after="100" w:afterAutospacing="1"/>
      <w:ind w:left="1080"/>
    </w:pPr>
  </w:style>
  <w:style w:type="paragraph" w:styleId="List2">
    <w:name w:val="List 2"/>
    <w:basedOn w:val="List"/>
    <w:rsid w:val="000471DB"/>
    <w:pPr>
      <w:numPr>
        <w:ilvl w:val="1"/>
      </w:numPr>
      <w:ind w:left="1440"/>
    </w:pPr>
  </w:style>
  <w:style w:type="character" w:styleId="FollowedHyperlink">
    <w:name w:val="FollowedHyperlink"/>
    <w:rsid w:val="004B4BA1"/>
    <w:rPr>
      <w:color w:val="800080"/>
      <w:u w:val="single"/>
    </w:rPr>
  </w:style>
  <w:style w:type="paragraph" w:styleId="ListParagraph">
    <w:name w:val="List Paragraph"/>
    <w:basedOn w:val="Normal"/>
    <w:uiPriority w:val="34"/>
    <w:qFormat/>
    <w:rsid w:val="00765931"/>
    <w:pPr>
      <w:ind w:left="720"/>
      <w:contextualSpacing/>
    </w:pPr>
  </w:style>
  <w:style w:type="character" w:customStyle="1" w:styleId="il">
    <w:name w:val="il"/>
    <w:rsid w:val="00CC7A30"/>
  </w:style>
  <w:style w:type="paragraph" w:styleId="Revision">
    <w:name w:val="Revision"/>
    <w:hidden/>
    <w:uiPriority w:val="99"/>
    <w:semiHidden/>
    <w:rsid w:val="00D91DD0"/>
    <w:rPr>
      <w:rFonts w:ascii="NNFPLJ+TimesNewRoman" w:hAnsi="NNFPLJ+TimesNewRoman"/>
      <w:sz w:val="24"/>
      <w:szCs w:val="24"/>
    </w:rPr>
  </w:style>
  <w:style w:type="paragraph" w:styleId="BodyText2">
    <w:name w:val="Body Text 2"/>
    <w:basedOn w:val="Normal"/>
    <w:link w:val="BodyText2Char"/>
    <w:semiHidden/>
    <w:unhideWhenUsed/>
    <w:rsid w:val="00A6228D"/>
    <w:pPr>
      <w:spacing w:after="120" w:line="480" w:lineRule="auto"/>
    </w:pPr>
  </w:style>
  <w:style w:type="character" w:customStyle="1" w:styleId="BodyText2Char">
    <w:name w:val="Body Text 2 Char"/>
    <w:basedOn w:val="DefaultParagraphFont"/>
    <w:link w:val="BodyText2"/>
    <w:semiHidden/>
    <w:rsid w:val="00A6228D"/>
    <w:rPr>
      <w:rFonts w:ascii="NNFPLJ+TimesNewRoman" w:hAnsi="NNFPLJ+TimesNewRoman"/>
      <w:sz w:val="24"/>
      <w:szCs w:val="24"/>
    </w:rPr>
  </w:style>
  <w:style w:type="character" w:customStyle="1" w:styleId="Heading2Char">
    <w:name w:val="Heading 2 Char"/>
    <w:basedOn w:val="DefaultParagraphFont"/>
    <w:link w:val="Heading2"/>
    <w:uiPriority w:val="9"/>
    <w:semiHidden/>
    <w:rsid w:val="000471DB"/>
    <w:rPr>
      <w:rFonts w:ascii="Cambria" w:hAnsi="Cambria"/>
      <w:b/>
      <w:bCs/>
      <w:i/>
      <w:iCs/>
      <w:sz w:val="28"/>
      <w:szCs w:val="28"/>
    </w:rPr>
  </w:style>
  <w:style w:type="character" w:customStyle="1" w:styleId="Heading4Char">
    <w:name w:val="Heading 4 Char"/>
    <w:basedOn w:val="DefaultParagraphFont"/>
    <w:link w:val="Heading4"/>
    <w:uiPriority w:val="9"/>
    <w:semiHidden/>
    <w:rsid w:val="000471DB"/>
    <w:rPr>
      <w:rFonts w:ascii="Calibri" w:hAnsi="Calibri"/>
      <w:b/>
      <w:bCs/>
      <w:sz w:val="28"/>
      <w:szCs w:val="28"/>
    </w:rPr>
  </w:style>
  <w:style w:type="character" w:customStyle="1" w:styleId="Heading5Char">
    <w:name w:val="Heading 5 Char"/>
    <w:basedOn w:val="DefaultParagraphFont"/>
    <w:link w:val="Heading5"/>
    <w:uiPriority w:val="9"/>
    <w:semiHidden/>
    <w:rsid w:val="000471DB"/>
    <w:rPr>
      <w:rFonts w:ascii="Calibri" w:hAnsi="Calibri"/>
      <w:b/>
      <w:bCs/>
      <w:i/>
      <w:iCs/>
      <w:sz w:val="26"/>
      <w:szCs w:val="26"/>
    </w:rPr>
  </w:style>
  <w:style w:type="character" w:customStyle="1" w:styleId="Heading6Char">
    <w:name w:val="Heading 6 Char"/>
    <w:basedOn w:val="DefaultParagraphFont"/>
    <w:link w:val="Heading6"/>
    <w:uiPriority w:val="9"/>
    <w:semiHidden/>
    <w:rsid w:val="000471DB"/>
    <w:rPr>
      <w:rFonts w:ascii="Calibri" w:hAnsi="Calibri"/>
      <w:b/>
      <w:bCs/>
      <w:sz w:val="22"/>
      <w:szCs w:val="22"/>
    </w:rPr>
  </w:style>
  <w:style w:type="character" w:customStyle="1" w:styleId="Heading7Char">
    <w:name w:val="Heading 7 Char"/>
    <w:basedOn w:val="DefaultParagraphFont"/>
    <w:link w:val="Heading7"/>
    <w:uiPriority w:val="9"/>
    <w:semiHidden/>
    <w:rsid w:val="000471DB"/>
    <w:rPr>
      <w:rFonts w:ascii="Calibri" w:hAnsi="Calibri"/>
      <w:sz w:val="24"/>
      <w:szCs w:val="24"/>
    </w:rPr>
  </w:style>
  <w:style w:type="character" w:customStyle="1" w:styleId="Heading8Char">
    <w:name w:val="Heading 8 Char"/>
    <w:basedOn w:val="DefaultParagraphFont"/>
    <w:link w:val="Heading8"/>
    <w:uiPriority w:val="9"/>
    <w:semiHidden/>
    <w:rsid w:val="000471DB"/>
    <w:rPr>
      <w:rFonts w:ascii="Calibri" w:hAnsi="Calibri"/>
      <w:i/>
      <w:iCs/>
      <w:sz w:val="24"/>
      <w:szCs w:val="24"/>
    </w:rPr>
  </w:style>
  <w:style w:type="character" w:customStyle="1" w:styleId="Heading9Char">
    <w:name w:val="Heading 9 Char"/>
    <w:basedOn w:val="DefaultParagraphFont"/>
    <w:link w:val="Heading9"/>
    <w:uiPriority w:val="9"/>
    <w:semiHidden/>
    <w:rsid w:val="000471DB"/>
    <w:rPr>
      <w:rFonts w:ascii="Cambria" w:hAnsi="Cambria"/>
      <w:sz w:val="22"/>
      <w:szCs w:val="22"/>
    </w:rPr>
  </w:style>
  <w:style w:type="character" w:customStyle="1" w:styleId="Heading3Char">
    <w:name w:val="Heading 3 Char"/>
    <w:link w:val="Heading3"/>
    <w:uiPriority w:val="9"/>
    <w:rsid w:val="000471DB"/>
    <w:rPr>
      <w:rFonts w:ascii="Arial" w:hAnsi="Arial" w:cs="Arial"/>
      <w:b/>
      <w:bCs/>
      <w:sz w:val="26"/>
      <w:szCs w:val="26"/>
    </w:rPr>
  </w:style>
  <w:style w:type="paragraph" w:styleId="Title">
    <w:name w:val="Title"/>
    <w:basedOn w:val="Normal"/>
    <w:next w:val="Normal"/>
    <w:link w:val="TitleChar"/>
    <w:uiPriority w:val="10"/>
    <w:qFormat/>
    <w:rsid w:val="000471DB"/>
    <w:pPr>
      <w:autoSpaceDE/>
      <w:autoSpaceDN/>
      <w:adjustRightInd/>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471DB"/>
    <w:rPr>
      <w:rFonts w:ascii="Cambria" w:hAnsi="Cambria"/>
      <w:b/>
      <w:bCs/>
      <w:kern w:val="28"/>
      <w:sz w:val="32"/>
      <w:szCs w:val="32"/>
    </w:rPr>
  </w:style>
  <w:style w:type="paragraph" w:styleId="Subtitle">
    <w:name w:val="Subtitle"/>
    <w:basedOn w:val="Normal"/>
    <w:next w:val="Normal"/>
    <w:link w:val="SubtitleChar"/>
    <w:uiPriority w:val="11"/>
    <w:qFormat/>
    <w:rsid w:val="000471DB"/>
    <w:pPr>
      <w:autoSpaceDE/>
      <w:autoSpaceDN/>
      <w:adjustRightInd/>
      <w:spacing w:after="60"/>
      <w:jc w:val="center"/>
      <w:outlineLvl w:val="1"/>
    </w:pPr>
    <w:rPr>
      <w:rFonts w:ascii="Cambria" w:hAnsi="Cambria"/>
    </w:rPr>
  </w:style>
  <w:style w:type="character" w:customStyle="1" w:styleId="SubtitleChar">
    <w:name w:val="Subtitle Char"/>
    <w:basedOn w:val="DefaultParagraphFont"/>
    <w:link w:val="Subtitle"/>
    <w:uiPriority w:val="11"/>
    <w:rsid w:val="000471DB"/>
    <w:rPr>
      <w:rFonts w:ascii="Cambria" w:hAnsi="Cambria"/>
      <w:sz w:val="24"/>
      <w:szCs w:val="24"/>
    </w:rPr>
  </w:style>
  <w:style w:type="character" w:styleId="Strong">
    <w:name w:val="Strong"/>
    <w:uiPriority w:val="22"/>
    <w:qFormat/>
    <w:rsid w:val="000471DB"/>
    <w:rPr>
      <w:b/>
      <w:bCs/>
    </w:rPr>
  </w:style>
  <w:style w:type="character" w:styleId="Emphasis">
    <w:name w:val="Emphasis"/>
    <w:uiPriority w:val="20"/>
    <w:qFormat/>
    <w:rsid w:val="000471DB"/>
    <w:rPr>
      <w:rFonts w:ascii="Calibri" w:hAnsi="Calibri"/>
      <w:b/>
      <w:i/>
      <w:iCs/>
    </w:rPr>
  </w:style>
  <w:style w:type="paragraph" w:styleId="NoSpacing">
    <w:name w:val="No Spacing"/>
    <w:basedOn w:val="Normal"/>
    <w:uiPriority w:val="1"/>
    <w:qFormat/>
    <w:rsid w:val="000471DB"/>
    <w:pPr>
      <w:autoSpaceDE/>
      <w:autoSpaceDN/>
      <w:adjustRightInd/>
    </w:pPr>
    <w:rPr>
      <w:rFonts w:ascii="Calibri" w:hAnsi="Calibri"/>
      <w:szCs w:val="32"/>
    </w:rPr>
  </w:style>
  <w:style w:type="paragraph" w:styleId="Quote">
    <w:name w:val="Quote"/>
    <w:basedOn w:val="Normal"/>
    <w:next w:val="Normal"/>
    <w:link w:val="QuoteChar"/>
    <w:uiPriority w:val="29"/>
    <w:qFormat/>
    <w:rsid w:val="000471DB"/>
    <w:pPr>
      <w:autoSpaceDE/>
      <w:autoSpaceDN/>
      <w:adjustRightInd/>
    </w:pPr>
    <w:rPr>
      <w:rFonts w:ascii="Calibri" w:hAnsi="Calibri"/>
      <w:i/>
    </w:rPr>
  </w:style>
  <w:style w:type="character" w:customStyle="1" w:styleId="QuoteChar">
    <w:name w:val="Quote Char"/>
    <w:basedOn w:val="DefaultParagraphFont"/>
    <w:link w:val="Quote"/>
    <w:uiPriority w:val="29"/>
    <w:rsid w:val="000471DB"/>
    <w:rPr>
      <w:rFonts w:ascii="Calibri" w:hAnsi="Calibri"/>
      <w:i/>
      <w:sz w:val="24"/>
      <w:szCs w:val="24"/>
    </w:rPr>
  </w:style>
  <w:style w:type="paragraph" w:styleId="IntenseQuote">
    <w:name w:val="Intense Quote"/>
    <w:basedOn w:val="Normal"/>
    <w:next w:val="Normal"/>
    <w:link w:val="IntenseQuoteChar"/>
    <w:uiPriority w:val="30"/>
    <w:qFormat/>
    <w:rsid w:val="000471DB"/>
    <w:pPr>
      <w:autoSpaceDE/>
      <w:autoSpaceDN/>
      <w:adjustRightInd/>
      <w:ind w:left="720" w:right="720"/>
    </w:pPr>
    <w:rPr>
      <w:rFonts w:ascii="Calibri" w:hAnsi="Calibri"/>
      <w:b/>
      <w:i/>
      <w:szCs w:val="22"/>
    </w:rPr>
  </w:style>
  <w:style w:type="character" w:customStyle="1" w:styleId="IntenseQuoteChar">
    <w:name w:val="Intense Quote Char"/>
    <w:basedOn w:val="DefaultParagraphFont"/>
    <w:link w:val="IntenseQuote"/>
    <w:uiPriority w:val="30"/>
    <w:rsid w:val="000471DB"/>
    <w:rPr>
      <w:rFonts w:ascii="Calibri" w:hAnsi="Calibri"/>
      <w:b/>
      <w:i/>
      <w:sz w:val="24"/>
      <w:szCs w:val="22"/>
    </w:rPr>
  </w:style>
  <w:style w:type="character" w:styleId="SubtleEmphasis">
    <w:name w:val="Subtle Emphasis"/>
    <w:uiPriority w:val="19"/>
    <w:qFormat/>
    <w:rsid w:val="000471DB"/>
    <w:rPr>
      <w:i/>
      <w:color w:val="5A5A5A"/>
    </w:rPr>
  </w:style>
  <w:style w:type="character" w:styleId="IntenseEmphasis">
    <w:name w:val="Intense Emphasis"/>
    <w:uiPriority w:val="21"/>
    <w:qFormat/>
    <w:rsid w:val="000471DB"/>
    <w:rPr>
      <w:b/>
      <w:i/>
      <w:sz w:val="24"/>
      <w:szCs w:val="24"/>
      <w:u w:val="single"/>
    </w:rPr>
  </w:style>
  <w:style w:type="character" w:styleId="SubtleReference">
    <w:name w:val="Subtle Reference"/>
    <w:uiPriority w:val="31"/>
    <w:qFormat/>
    <w:rsid w:val="000471DB"/>
    <w:rPr>
      <w:sz w:val="24"/>
      <w:szCs w:val="24"/>
      <w:u w:val="single"/>
    </w:rPr>
  </w:style>
  <w:style w:type="character" w:styleId="IntenseReference">
    <w:name w:val="Intense Reference"/>
    <w:uiPriority w:val="32"/>
    <w:qFormat/>
    <w:rsid w:val="000471DB"/>
    <w:rPr>
      <w:b/>
      <w:sz w:val="24"/>
      <w:u w:val="single"/>
    </w:rPr>
  </w:style>
  <w:style w:type="character" w:styleId="BookTitle">
    <w:name w:val="Book Title"/>
    <w:uiPriority w:val="33"/>
    <w:qFormat/>
    <w:rsid w:val="000471D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471DB"/>
    <w:pPr>
      <w:autoSpaceDE/>
      <w:autoSpaceDN/>
      <w:adjustRightInd/>
      <w:outlineLvl w:val="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316257078">
      <w:bodyDiv w:val="1"/>
      <w:marLeft w:val="0"/>
      <w:marRight w:val="0"/>
      <w:marTop w:val="0"/>
      <w:marBottom w:val="0"/>
      <w:divBdr>
        <w:top w:val="none" w:sz="0" w:space="0" w:color="auto"/>
        <w:left w:val="none" w:sz="0" w:space="0" w:color="auto"/>
        <w:bottom w:val="none" w:sz="0" w:space="0" w:color="auto"/>
        <w:right w:val="none" w:sz="0" w:space="0" w:color="auto"/>
      </w:divBdr>
      <w:divsChild>
        <w:div w:id="545684354">
          <w:marLeft w:val="0"/>
          <w:marRight w:val="0"/>
          <w:marTop w:val="0"/>
          <w:marBottom w:val="0"/>
          <w:divBdr>
            <w:top w:val="none" w:sz="0" w:space="0" w:color="auto"/>
            <w:left w:val="none" w:sz="0" w:space="0" w:color="auto"/>
            <w:bottom w:val="none" w:sz="0" w:space="0" w:color="auto"/>
            <w:right w:val="none" w:sz="0" w:space="0" w:color="auto"/>
          </w:divBdr>
          <w:divsChild>
            <w:div w:id="1722243933">
              <w:marLeft w:val="0"/>
              <w:marRight w:val="0"/>
              <w:marTop w:val="0"/>
              <w:marBottom w:val="0"/>
              <w:divBdr>
                <w:top w:val="none" w:sz="0" w:space="0" w:color="auto"/>
                <w:left w:val="none" w:sz="0" w:space="0" w:color="auto"/>
                <w:bottom w:val="none" w:sz="0" w:space="0" w:color="auto"/>
                <w:right w:val="none" w:sz="0" w:space="0" w:color="auto"/>
              </w:divBdr>
              <w:divsChild>
                <w:div w:id="1360352288">
                  <w:marLeft w:val="0"/>
                  <w:marRight w:val="0"/>
                  <w:marTop w:val="0"/>
                  <w:marBottom w:val="0"/>
                  <w:divBdr>
                    <w:top w:val="none" w:sz="0" w:space="0" w:color="auto"/>
                    <w:left w:val="none" w:sz="0" w:space="0" w:color="auto"/>
                    <w:bottom w:val="none" w:sz="0" w:space="0" w:color="auto"/>
                    <w:right w:val="none" w:sz="0" w:space="0" w:color="auto"/>
                  </w:divBdr>
                  <w:divsChild>
                    <w:div w:id="1172111912">
                      <w:marLeft w:val="0"/>
                      <w:marRight w:val="0"/>
                      <w:marTop w:val="0"/>
                      <w:marBottom w:val="0"/>
                      <w:divBdr>
                        <w:top w:val="none" w:sz="0" w:space="0" w:color="auto"/>
                        <w:left w:val="none" w:sz="0" w:space="0" w:color="auto"/>
                        <w:bottom w:val="none" w:sz="0" w:space="0" w:color="auto"/>
                        <w:right w:val="none" w:sz="0" w:space="0" w:color="auto"/>
                      </w:divBdr>
                      <w:divsChild>
                        <w:div w:id="875581477">
                          <w:marLeft w:val="0"/>
                          <w:marRight w:val="0"/>
                          <w:marTop w:val="0"/>
                          <w:marBottom w:val="0"/>
                          <w:divBdr>
                            <w:top w:val="none" w:sz="0" w:space="0" w:color="auto"/>
                            <w:left w:val="none" w:sz="0" w:space="0" w:color="auto"/>
                            <w:bottom w:val="none" w:sz="0" w:space="0" w:color="auto"/>
                            <w:right w:val="none" w:sz="0" w:space="0" w:color="auto"/>
                          </w:divBdr>
                          <w:divsChild>
                            <w:div w:id="202328724">
                              <w:marLeft w:val="0"/>
                              <w:marRight w:val="0"/>
                              <w:marTop w:val="0"/>
                              <w:marBottom w:val="0"/>
                              <w:divBdr>
                                <w:top w:val="none" w:sz="0" w:space="0" w:color="auto"/>
                                <w:left w:val="none" w:sz="0" w:space="0" w:color="auto"/>
                                <w:bottom w:val="none" w:sz="0" w:space="0" w:color="auto"/>
                                <w:right w:val="none" w:sz="0" w:space="0" w:color="auto"/>
                              </w:divBdr>
                              <w:divsChild>
                                <w:div w:id="1153184728">
                                  <w:marLeft w:val="0"/>
                                  <w:marRight w:val="0"/>
                                  <w:marTop w:val="0"/>
                                  <w:marBottom w:val="0"/>
                                  <w:divBdr>
                                    <w:top w:val="none" w:sz="0" w:space="0" w:color="auto"/>
                                    <w:left w:val="none" w:sz="0" w:space="0" w:color="auto"/>
                                    <w:bottom w:val="none" w:sz="0" w:space="0" w:color="auto"/>
                                    <w:right w:val="none" w:sz="0" w:space="0" w:color="auto"/>
                                  </w:divBdr>
                                  <w:divsChild>
                                    <w:div w:id="875124280">
                                      <w:marLeft w:val="0"/>
                                      <w:marRight w:val="0"/>
                                      <w:marTop w:val="0"/>
                                      <w:marBottom w:val="0"/>
                                      <w:divBdr>
                                        <w:top w:val="none" w:sz="0" w:space="0" w:color="auto"/>
                                        <w:left w:val="none" w:sz="0" w:space="0" w:color="auto"/>
                                        <w:bottom w:val="none" w:sz="0" w:space="0" w:color="auto"/>
                                        <w:right w:val="none" w:sz="0" w:space="0" w:color="auto"/>
                                      </w:divBdr>
                                      <w:divsChild>
                                        <w:div w:id="406417807">
                                          <w:marLeft w:val="0"/>
                                          <w:marRight w:val="0"/>
                                          <w:marTop w:val="0"/>
                                          <w:marBottom w:val="0"/>
                                          <w:divBdr>
                                            <w:top w:val="none" w:sz="0" w:space="0" w:color="auto"/>
                                            <w:left w:val="none" w:sz="0" w:space="0" w:color="auto"/>
                                            <w:bottom w:val="none" w:sz="0" w:space="0" w:color="auto"/>
                                            <w:right w:val="none" w:sz="0" w:space="0" w:color="auto"/>
                                          </w:divBdr>
                                          <w:divsChild>
                                            <w:div w:id="1733502492">
                                              <w:marLeft w:val="0"/>
                                              <w:marRight w:val="0"/>
                                              <w:marTop w:val="0"/>
                                              <w:marBottom w:val="0"/>
                                              <w:divBdr>
                                                <w:top w:val="none" w:sz="0" w:space="0" w:color="auto"/>
                                                <w:left w:val="none" w:sz="0" w:space="0" w:color="auto"/>
                                                <w:bottom w:val="none" w:sz="0" w:space="0" w:color="auto"/>
                                                <w:right w:val="none" w:sz="0" w:space="0" w:color="auto"/>
                                              </w:divBdr>
                                              <w:divsChild>
                                                <w:div w:id="1933971246">
                                                  <w:marLeft w:val="0"/>
                                                  <w:marRight w:val="0"/>
                                                  <w:marTop w:val="0"/>
                                                  <w:marBottom w:val="0"/>
                                                  <w:divBdr>
                                                    <w:top w:val="none" w:sz="0" w:space="0" w:color="auto"/>
                                                    <w:left w:val="none" w:sz="0" w:space="0" w:color="auto"/>
                                                    <w:bottom w:val="none" w:sz="0" w:space="0" w:color="auto"/>
                                                    <w:right w:val="none" w:sz="0" w:space="0" w:color="auto"/>
                                                  </w:divBdr>
                                                  <w:divsChild>
                                                    <w:div w:id="1650012900">
                                                      <w:marLeft w:val="0"/>
                                                      <w:marRight w:val="0"/>
                                                      <w:marTop w:val="0"/>
                                                      <w:marBottom w:val="0"/>
                                                      <w:divBdr>
                                                        <w:top w:val="none" w:sz="0" w:space="0" w:color="auto"/>
                                                        <w:left w:val="none" w:sz="0" w:space="0" w:color="auto"/>
                                                        <w:bottom w:val="none" w:sz="0" w:space="0" w:color="auto"/>
                                                        <w:right w:val="none" w:sz="0" w:space="0" w:color="auto"/>
                                                      </w:divBdr>
                                                      <w:divsChild>
                                                        <w:div w:id="227347616">
                                                          <w:marLeft w:val="0"/>
                                                          <w:marRight w:val="0"/>
                                                          <w:marTop w:val="0"/>
                                                          <w:marBottom w:val="0"/>
                                                          <w:divBdr>
                                                            <w:top w:val="none" w:sz="0" w:space="0" w:color="auto"/>
                                                            <w:left w:val="none" w:sz="0" w:space="0" w:color="auto"/>
                                                            <w:bottom w:val="none" w:sz="0" w:space="0" w:color="auto"/>
                                                            <w:right w:val="none" w:sz="0" w:space="0" w:color="auto"/>
                                                          </w:divBdr>
                                                          <w:divsChild>
                                                            <w:div w:id="840509773">
                                                              <w:marLeft w:val="0"/>
                                                              <w:marRight w:val="0"/>
                                                              <w:marTop w:val="0"/>
                                                              <w:marBottom w:val="0"/>
                                                              <w:divBdr>
                                                                <w:top w:val="none" w:sz="0" w:space="0" w:color="auto"/>
                                                                <w:left w:val="none" w:sz="0" w:space="0" w:color="auto"/>
                                                                <w:bottom w:val="none" w:sz="0" w:space="0" w:color="auto"/>
                                                                <w:right w:val="none" w:sz="0" w:space="0" w:color="auto"/>
                                                              </w:divBdr>
                                                              <w:divsChild>
                                                                <w:div w:id="2098821003">
                                                                  <w:marLeft w:val="0"/>
                                                                  <w:marRight w:val="0"/>
                                                                  <w:marTop w:val="0"/>
                                                                  <w:marBottom w:val="0"/>
                                                                  <w:divBdr>
                                                                    <w:top w:val="none" w:sz="0" w:space="0" w:color="auto"/>
                                                                    <w:left w:val="none" w:sz="0" w:space="0" w:color="auto"/>
                                                                    <w:bottom w:val="none" w:sz="0" w:space="0" w:color="auto"/>
                                                                    <w:right w:val="none" w:sz="0" w:space="0" w:color="auto"/>
                                                                  </w:divBdr>
                                                                  <w:divsChild>
                                                                    <w:div w:id="1627858541">
                                                                      <w:marLeft w:val="0"/>
                                                                      <w:marRight w:val="0"/>
                                                                      <w:marTop w:val="0"/>
                                                                      <w:marBottom w:val="0"/>
                                                                      <w:divBdr>
                                                                        <w:top w:val="none" w:sz="0" w:space="0" w:color="auto"/>
                                                                        <w:left w:val="none" w:sz="0" w:space="0" w:color="auto"/>
                                                                        <w:bottom w:val="none" w:sz="0" w:space="0" w:color="auto"/>
                                                                        <w:right w:val="none" w:sz="0" w:space="0" w:color="auto"/>
                                                                      </w:divBdr>
                                                                      <w:divsChild>
                                                                        <w:div w:id="1204560067">
                                                                          <w:marLeft w:val="0"/>
                                                                          <w:marRight w:val="0"/>
                                                                          <w:marTop w:val="0"/>
                                                                          <w:marBottom w:val="0"/>
                                                                          <w:divBdr>
                                                                            <w:top w:val="none" w:sz="0" w:space="0" w:color="auto"/>
                                                                            <w:left w:val="none" w:sz="0" w:space="0" w:color="auto"/>
                                                                            <w:bottom w:val="none" w:sz="0" w:space="0" w:color="auto"/>
                                                                            <w:right w:val="none" w:sz="0" w:space="0" w:color="auto"/>
                                                                          </w:divBdr>
                                                                          <w:divsChild>
                                                                            <w:div w:id="208763631">
                                                                              <w:marLeft w:val="0"/>
                                                                              <w:marRight w:val="0"/>
                                                                              <w:marTop w:val="0"/>
                                                                              <w:marBottom w:val="0"/>
                                                                              <w:divBdr>
                                                                                <w:top w:val="none" w:sz="0" w:space="0" w:color="auto"/>
                                                                                <w:left w:val="none" w:sz="0" w:space="0" w:color="auto"/>
                                                                                <w:bottom w:val="none" w:sz="0" w:space="0" w:color="auto"/>
                                                                                <w:right w:val="none" w:sz="0" w:space="0" w:color="auto"/>
                                                                              </w:divBdr>
                                                                              <w:divsChild>
                                                                                <w:div w:id="2063944329">
                                                                                  <w:marLeft w:val="0"/>
                                                                                  <w:marRight w:val="0"/>
                                                                                  <w:marTop w:val="0"/>
                                                                                  <w:marBottom w:val="0"/>
                                                                                  <w:divBdr>
                                                                                    <w:top w:val="none" w:sz="0" w:space="0" w:color="auto"/>
                                                                                    <w:left w:val="none" w:sz="0" w:space="0" w:color="auto"/>
                                                                                    <w:bottom w:val="none" w:sz="0" w:space="0" w:color="auto"/>
                                                                                    <w:right w:val="none" w:sz="0" w:space="0" w:color="auto"/>
                                                                                  </w:divBdr>
                                                                                  <w:divsChild>
                                                                                    <w:div w:id="2098474247">
                                                                                      <w:marLeft w:val="0"/>
                                                                                      <w:marRight w:val="0"/>
                                                                                      <w:marTop w:val="0"/>
                                                                                      <w:marBottom w:val="0"/>
                                                                                      <w:divBdr>
                                                                                        <w:top w:val="none" w:sz="0" w:space="0" w:color="auto"/>
                                                                                        <w:left w:val="none" w:sz="0" w:space="0" w:color="auto"/>
                                                                                        <w:bottom w:val="none" w:sz="0" w:space="0" w:color="auto"/>
                                                                                        <w:right w:val="none" w:sz="0" w:space="0" w:color="auto"/>
                                                                                      </w:divBdr>
                                                                                      <w:divsChild>
                                                                                        <w:div w:id="1700625677">
                                                                                          <w:marLeft w:val="0"/>
                                                                                          <w:marRight w:val="0"/>
                                                                                          <w:marTop w:val="0"/>
                                                                                          <w:marBottom w:val="0"/>
                                                                                          <w:divBdr>
                                                                                            <w:top w:val="none" w:sz="0" w:space="0" w:color="auto"/>
                                                                                            <w:left w:val="none" w:sz="0" w:space="0" w:color="auto"/>
                                                                                            <w:bottom w:val="none" w:sz="0" w:space="0" w:color="auto"/>
                                                                                            <w:right w:val="none" w:sz="0" w:space="0" w:color="auto"/>
                                                                                          </w:divBdr>
                                                                                          <w:divsChild>
                                                                                            <w:div w:id="1470976549">
                                                                                              <w:marLeft w:val="0"/>
                                                                                              <w:marRight w:val="0"/>
                                                                                              <w:marTop w:val="0"/>
                                                                                              <w:marBottom w:val="0"/>
                                                                                              <w:divBdr>
                                                                                                <w:top w:val="none" w:sz="0" w:space="0" w:color="auto"/>
                                                                                                <w:left w:val="none" w:sz="0" w:space="0" w:color="auto"/>
                                                                                                <w:bottom w:val="none" w:sz="0" w:space="0" w:color="auto"/>
                                                                                                <w:right w:val="none" w:sz="0" w:space="0" w:color="auto"/>
                                                                                              </w:divBdr>
                                                                                              <w:divsChild>
                                                                                                <w:div w:id="720859546">
                                                                                                  <w:marLeft w:val="0"/>
                                                                                                  <w:marRight w:val="0"/>
                                                                                                  <w:marTop w:val="0"/>
                                                                                                  <w:marBottom w:val="0"/>
                                                                                                  <w:divBdr>
                                                                                                    <w:top w:val="none" w:sz="0" w:space="0" w:color="auto"/>
                                                                                                    <w:left w:val="none" w:sz="0" w:space="0" w:color="auto"/>
                                                                                                    <w:bottom w:val="none" w:sz="0" w:space="0" w:color="auto"/>
                                                                                                    <w:right w:val="none" w:sz="0" w:space="0" w:color="auto"/>
                                                                                                  </w:divBdr>
                                                                                                  <w:divsChild>
                                                                                                    <w:div w:id="909539608">
                                                                                                      <w:marLeft w:val="0"/>
                                                                                                      <w:marRight w:val="0"/>
                                                                                                      <w:marTop w:val="0"/>
                                                                                                      <w:marBottom w:val="0"/>
                                                                                                      <w:divBdr>
                                                                                                        <w:top w:val="none" w:sz="0" w:space="0" w:color="auto"/>
                                                                                                        <w:left w:val="none" w:sz="0" w:space="0" w:color="auto"/>
                                                                                                        <w:bottom w:val="none" w:sz="0" w:space="0" w:color="auto"/>
                                                                                                        <w:right w:val="none" w:sz="0" w:space="0" w:color="auto"/>
                                                                                                      </w:divBdr>
                                                                                                      <w:divsChild>
                                                                                                        <w:div w:id="1499224565">
                                                                                                          <w:marLeft w:val="0"/>
                                                                                                          <w:marRight w:val="0"/>
                                                                                                          <w:marTop w:val="0"/>
                                                                                                          <w:marBottom w:val="0"/>
                                                                                                          <w:divBdr>
                                                                                                            <w:top w:val="none" w:sz="0" w:space="0" w:color="auto"/>
                                                                                                            <w:left w:val="none" w:sz="0" w:space="0" w:color="auto"/>
                                                                                                            <w:bottom w:val="none" w:sz="0" w:space="0" w:color="auto"/>
                                                                                                            <w:right w:val="none" w:sz="0" w:space="0" w:color="auto"/>
                                                                                                          </w:divBdr>
                                                                                                          <w:divsChild>
                                                                                                            <w:div w:id="1558544208">
                                                                                                              <w:marLeft w:val="0"/>
                                                                                                              <w:marRight w:val="0"/>
                                                                                                              <w:marTop w:val="0"/>
                                                                                                              <w:marBottom w:val="0"/>
                                                                                                              <w:divBdr>
                                                                                                                <w:top w:val="none" w:sz="0" w:space="0" w:color="auto"/>
                                                                                                                <w:left w:val="none" w:sz="0" w:space="0" w:color="auto"/>
                                                                                                                <w:bottom w:val="none" w:sz="0" w:space="0" w:color="auto"/>
                                                                                                                <w:right w:val="none" w:sz="0" w:space="0" w:color="auto"/>
                                                                                                              </w:divBdr>
                                                                                                              <w:divsChild>
                                                                                                                <w:div w:id="733965605">
                                                                                                                  <w:marLeft w:val="0"/>
                                                                                                                  <w:marRight w:val="0"/>
                                                                                                                  <w:marTop w:val="0"/>
                                                                                                                  <w:marBottom w:val="0"/>
                                                                                                                  <w:divBdr>
                                                                                                                    <w:top w:val="none" w:sz="0" w:space="0" w:color="auto"/>
                                                                                                                    <w:left w:val="none" w:sz="0" w:space="0" w:color="auto"/>
                                                                                                                    <w:bottom w:val="none" w:sz="0" w:space="0" w:color="auto"/>
                                                                                                                    <w:right w:val="none" w:sz="0" w:space="0" w:color="auto"/>
                                                                                                                  </w:divBdr>
                                                                                                                  <w:divsChild>
                                                                                                                    <w:div w:id="1343162436">
                                                                                                                      <w:marLeft w:val="0"/>
                                                                                                                      <w:marRight w:val="0"/>
                                                                                                                      <w:marTop w:val="0"/>
                                                                                                                      <w:marBottom w:val="0"/>
                                                                                                                      <w:divBdr>
                                                                                                                        <w:top w:val="none" w:sz="0" w:space="0" w:color="auto"/>
                                                                                                                        <w:left w:val="none" w:sz="0" w:space="0" w:color="auto"/>
                                                                                                                        <w:bottom w:val="none" w:sz="0" w:space="0" w:color="auto"/>
                                                                                                                        <w:right w:val="none" w:sz="0" w:space="0" w:color="auto"/>
                                                                                                                      </w:divBdr>
                                                                                                                      <w:divsChild>
                                                                                                                        <w:div w:id="1868910226">
                                                                                                                          <w:marLeft w:val="0"/>
                                                                                                                          <w:marRight w:val="0"/>
                                                                                                                          <w:marTop w:val="0"/>
                                                                                                                          <w:marBottom w:val="0"/>
                                                                                                                          <w:divBdr>
                                                                                                                            <w:top w:val="none" w:sz="0" w:space="0" w:color="auto"/>
                                                                                                                            <w:left w:val="none" w:sz="0" w:space="0" w:color="auto"/>
                                                                                                                            <w:bottom w:val="none" w:sz="0" w:space="0" w:color="auto"/>
                                                                                                                            <w:right w:val="none" w:sz="0" w:space="0" w:color="auto"/>
                                                                                                                          </w:divBdr>
                                                                                                                        </w:div>
                                                                                                                        <w:div w:id="19349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2" ma:contentTypeDescription="Create a new document." ma:contentTypeScope="" ma:versionID="4d537ae526c2cb85f620adf59a49f28f">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ef654bdd426ddf0b546f107e726a9ef4"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C2D89-ED4E-46B5-BA32-9788151D3056}">
  <ds:schemaRefs>
    <ds:schemaRef ds:uri="http://schemas.microsoft.com/sharepoint/v3/contenttype/forms"/>
  </ds:schemaRefs>
</ds:datastoreItem>
</file>

<file path=customXml/itemProps2.xml><?xml version="1.0" encoding="utf-8"?>
<ds:datastoreItem xmlns:ds="http://schemas.openxmlformats.org/officeDocument/2006/customXml" ds:itemID="{E6F037C7-F3DF-4612-A062-D2F52327DA82}">
  <ds:schemaRefs>
    <ds:schemaRef ds:uri="http://schemas.openxmlformats.org/officeDocument/2006/bibliography"/>
  </ds:schemaRefs>
</ds:datastoreItem>
</file>

<file path=customXml/itemProps3.xml><?xml version="1.0" encoding="utf-8"?>
<ds:datastoreItem xmlns:ds="http://schemas.openxmlformats.org/officeDocument/2006/customXml" ds:itemID="{729014EA-DB75-46C0-B009-0465A7CF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0565a-bcc9-4bc7-8b0c-313c9763711c"/>
    <ds:schemaRef ds:uri="b50212f0-8cd0-4347-9523-b2923fa0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183323-2CA8-4A45-8B9F-B5851037E5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14</Pages>
  <Words>3929</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RP-503 - TEMPLATE PROTOCOL</vt:lpstr>
    </vt:vector>
  </TitlesOfParts>
  <Manager>Stuart Horowitz, PhD, MBA, CHRC</Manager>
  <Company>Huron Consulting Group, Inc.</Company>
  <LinksUpToDate>false</LinksUpToDate>
  <CharactersWithSpaces>26278</CharactersWithSpaces>
  <SharedDoc>false</SharedDoc>
  <HLinks>
    <vt:vector size="66" baseType="variant">
      <vt:variant>
        <vt:i4>3801166</vt:i4>
      </vt:variant>
      <vt:variant>
        <vt:i4>30</vt:i4>
      </vt:variant>
      <vt:variant>
        <vt:i4>0</vt:i4>
      </vt:variant>
      <vt:variant>
        <vt:i4>5</vt:i4>
      </vt:variant>
      <vt:variant>
        <vt:lpwstr>http://www.temple.edu/research/regaffairs/irb/docs/revised_sops/418_c_research_pregnant_women.doc</vt:lpwstr>
      </vt:variant>
      <vt:variant>
        <vt:lpwstr/>
      </vt:variant>
      <vt:variant>
        <vt:i4>1572937</vt:i4>
      </vt:variant>
      <vt:variant>
        <vt:i4>27</vt:i4>
      </vt:variant>
      <vt:variant>
        <vt:i4>0</vt:i4>
      </vt:variant>
      <vt:variant>
        <vt:i4>5</vt:i4>
      </vt:variant>
      <vt:variant>
        <vt:lpwstr>http://www.temple.edu/research/regaffairs/irb/docs/revised_sops/422_c_research_cognitively_imp_adults.doc</vt:lpwstr>
      </vt:variant>
      <vt:variant>
        <vt:lpwstr/>
      </vt:variant>
      <vt:variant>
        <vt:i4>1572937</vt:i4>
      </vt:variant>
      <vt:variant>
        <vt:i4>24</vt:i4>
      </vt:variant>
      <vt:variant>
        <vt:i4>0</vt:i4>
      </vt:variant>
      <vt:variant>
        <vt:i4>5</vt:i4>
      </vt:variant>
      <vt:variant>
        <vt:lpwstr>http://www.temple.edu/research/regaffairs/irb/docs/revised_sops/422_c_research_cognitively_imp_adults.doc</vt:lpwstr>
      </vt:variant>
      <vt:variant>
        <vt:lpwstr/>
      </vt:variant>
      <vt:variant>
        <vt:i4>2293875</vt:i4>
      </vt:variant>
      <vt:variant>
        <vt:i4>21</vt:i4>
      </vt:variant>
      <vt:variant>
        <vt:i4>0</vt:i4>
      </vt:variant>
      <vt:variant>
        <vt:i4>5</vt:i4>
      </vt:variant>
      <vt:variant>
        <vt:lpwstr>http://www.temple.edu/research/regaffairs/irb/docs/revised_sops/416_c_waiv_doc_consent_process.doc</vt:lpwstr>
      </vt:variant>
      <vt:variant>
        <vt:lpwstr/>
      </vt:variant>
      <vt:variant>
        <vt:i4>4325423</vt:i4>
      </vt:variant>
      <vt:variant>
        <vt:i4>18</vt:i4>
      </vt:variant>
      <vt:variant>
        <vt:i4>0</vt:i4>
      </vt:variant>
      <vt:variant>
        <vt:i4>5</vt:i4>
      </vt:variant>
      <vt:variant>
        <vt:lpwstr>http://www.temple.edu/research/regaffairs/irb/docs/revised_sops/441_c_hipaa_waiver_auth.doc</vt:lpwstr>
      </vt:variant>
      <vt:variant>
        <vt:lpwstr/>
      </vt:variant>
      <vt:variant>
        <vt:i4>4980799</vt:i4>
      </vt:variant>
      <vt:variant>
        <vt:i4>15</vt:i4>
      </vt:variant>
      <vt:variant>
        <vt:i4>0</vt:i4>
      </vt:variant>
      <vt:variant>
        <vt:i4>5</vt:i4>
      </vt:variant>
      <vt:variant>
        <vt:lpwstr>http://www.temple.edu/research/regaffairs/irb/docs/revised_sops/424_c_waiv_consent_process_planned_emergency.doc</vt:lpwstr>
      </vt:variant>
      <vt:variant>
        <vt:lpwstr/>
      </vt:variant>
      <vt:variant>
        <vt:i4>4390934</vt:i4>
      </vt:variant>
      <vt:variant>
        <vt:i4>12</vt:i4>
      </vt:variant>
      <vt:variant>
        <vt:i4>0</vt:i4>
      </vt:variant>
      <vt:variant>
        <vt:i4>5</vt:i4>
      </vt:variant>
      <vt:variant>
        <vt:lpwstr>http://www.temple.edu/research/regaffairs/irb/docs/revised_sops/415_c_waiver_alt_consent_process.doc</vt:lpwstr>
      </vt:variant>
      <vt:variant>
        <vt:lpwstr/>
      </vt:variant>
      <vt:variant>
        <vt:i4>4325423</vt:i4>
      </vt:variant>
      <vt:variant>
        <vt:i4>9</vt:i4>
      </vt:variant>
      <vt:variant>
        <vt:i4>0</vt:i4>
      </vt:variant>
      <vt:variant>
        <vt:i4>5</vt:i4>
      </vt:variant>
      <vt:variant>
        <vt:lpwstr>http://www.temple.edu/research/regaffairs/irb/docs/revised_sops/441_c_hipaa_waiver_auth.doc</vt:lpwstr>
      </vt:variant>
      <vt:variant>
        <vt:lpwstr/>
      </vt:variant>
      <vt:variant>
        <vt:i4>7209013</vt:i4>
      </vt:variant>
      <vt:variant>
        <vt:i4>6</vt:i4>
      </vt:variant>
      <vt:variant>
        <vt:i4>0</vt:i4>
      </vt:variant>
      <vt:variant>
        <vt:i4>5</vt:i4>
      </vt:variant>
      <vt:variant>
        <vt:lpwstr>http://www.temple.edu/research/regaffairs/irb/docs/revised_sops/331_w_hipaa_auth.doc</vt:lpwstr>
      </vt:variant>
      <vt:variant>
        <vt:lpwstr/>
      </vt:variant>
      <vt:variant>
        <vt:i4>4325423</vt:i4>
      </vt:variant>
      <vt:variant>
        <vt:i4>3</vt:i4>
      </vt:variant>
      <vt:variant>
        <vt:i4>0</vt:i4>
      </vt:variant>
      <vt:variant>
        <vt:i4>5</vt:i4>
      </vt:variant>
      <vt:variant>
        <vt:lpwstr>http://www.temple.edu/research/regaffairs/irb/docs/revised_sops/441_c_hipaa_waiver_auth.doc</vt:lpwstr>
      </vt:variant>
      <vt:variant>
        <vt:lpwstr/>
      </vt:variant>
      <vt:variant>
        <vt:i4>4325423</vt:i4>
      </vt:variant>
      <vt:variant>
        <vt:i4>0</vt:i4>
      </vt:variant>
      <vt:variant>
        <vt:i4>0</vt:i4>
      </vt:variant>
      <vt:variant>
        <vt:i4>5</vt:i4>
      </vt:variant>
      <vt:variant>
        <vt:lpwstr>http://www.temple.edu/research/regaffairs/irb/docs/revised_sops/441_c_hipaa_waiver_auth.doc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RP-503 - TEMPLATE PROTOCOL</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David M Comalli</cp:lastModifiedBy>
  <cp:revision>24</cp:revision>
  <cp:lastPrinted>2011-10-20T14:15:00Z</cp:lastPrinted>
  <dcterms:created xsi:type="dcterms:W3CDTF">2021-09-13T17:39:00Z</dcterms:created>
  <dcterms:modified xsi:type="dcterms:W3CDTF">2026-01-27T16:13:00Z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0x010100FA3106C0D91A1140A2CB07EBA4606A82</vt:lpwstr>
  </property>
</Properties>
</file>